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D57" w:rsidRDefault="00B20654" w:rsidP="00B20654">
      <w:pPr>
        <w:tabs>
          <w:tab w:val="left" w:pos="1080"/>
        </w:tabs>
        <w:spacing w:line="360" w:lineRule="auto"/>
        <w:contextualSpacing/>
        <w:jc w:val="center"/>
        <w:rPr>
          <w:rFonts w:ascii="Times New Roman" w:hAnsi="Times New Roman"/>
          <w:b/>
          <w:sz w:val="28"/>
          <w:szCs w:val="28"/>
        </w:rPr>
      </w:pPr>
      <w:r w:rsidRPr="00B20654">
        <w:rPr>
          <w:rFonts w:ascii="Times New Roman" w:hAnsi="Times New Roman"/>
          <w:b/>
          <w:sz w:val="28"/>
          <w:szCs w:val="28"/>
        </w:rPr>
        <w:t>SEGMEN</w:t>
      </w:r>
      <w:r>
        <w:rPr>
          <w:rFonts w:ascii="Times New Roman" w:hAnsi="Times New Roman"/>
          <w:b/>
          <w:sz w:val="28"/>
          <w:szCs w:val="28"/>
        </w:rPr>
        <w:t>TATSIYANING MOHIYATI VA MAQSADI</w:t>
      </w:r>
    </w:p>
    <w:p w:rsidR="00B63BC4" w:rsidRDefault="00B63BC4" w:rsidP="00745244">
      <w:pPr>
        <w:spacing w:line="360" w:lineRule="auto"/>
        <w:ind w:firstLine="720"/>
        <w:jc w:val="right"/>
        <w:rPr>
          <w:rFonts w:ascii="Times New Roman" w:hAnsi="Times New Roman"/>
          <w:b/>
          <w:sz w:val="24"/>
          <w:szCs w:val="24"/>
        </w:rPr>
      </w:pPr>
      <w:r>
        <w:rPr>
          <w:rFonts w:ascii="Times New Roman" w:hAnsi="Times New Roman"/>
          <w:b/>
          <w:sz w:val="24"/>
          <w:szCs w:val="24"/>
        </w:rPr>
        <w:t>Habibjonov Usmonjon Sherzodjon o’g’li</w:t>
      </w:r>
    </w:p>
    <w:p w:rsidR="00B63BC4" w:rsidRDefault="00B63BC4" w:rsidP="00745244">
      <w:pPr>
        <w:spacing w:line="360" w:lineRule="auto"/>
        <w:jc w:val="right"/>
        <w:rPr>
          <w:rFonts w:ascii="Times New Roman" w:hAnsi="Times New Roman"/>
          <w:b/>
          <w:sz w:val="24"/>
          <w:szCs w:val="24"/>
        </w:rPr>
      </w:pPr>
      <w:r>
        <w:rPr>
          <w:rFonts w:ascii="Times New Roman" w:hAnsi="Times New Roman"/>
          <w:b/>
          <w:sz w:val="24"/>
          <w:szCs w:val="24"/>
        </w:rPr>
        <w:t>Xalqaro Nordik universiteti</w:t>
      </w:r>
    </w:p>
    <w:p w:rsidR="00B63BC4" w:rsidRDefault="00E824B8" w:rsidP="00745244">
      <w:pPr>
        <w:spacing w:line="360" w:lineRule="auto"/>
        <w:jc w:val="right"/>
        <w:rPr>
          <w:rFonts w:ascii="Times New Roman" w:hAnsi="Times New Roman"/>
          <w:b/>
          <w:sz w:val="24"/>
          <w:szCs w:val="24"/>
        </w:rPr>
      </w:pPr>
      <w:hyperlink r:id="rId5" w:history="1">
        <w:r w:rsidR="00B63BC4">
          <w:rPr>
            <w:rStyle w:val="a4"/>
            <w:rFonts w:ascii="Times New Roman" w:hAnsi="Times New Roman"/>
            <w:b/>
            <w:sz w:val="24"/>
            <w:szCs w:val="24"/>
          </w:rPr>
          <w:t>Habibjonovusmonjon9@gmail.com</w:t>
        </w:r>
      </w:hyperlink>
      <w:r w:rsidR="00B63BC4">
        <w:rPr>
          <w:rFonts w:ascii="Times New Roman" w:hAnsi="Times New Roman"/>
          <w:b/>
          <w:sz w:val="24"/>
          <w:szCs w:val="24"/>
        </w:rPr>
        <w:t xml:space="preserve"> </w:t>
      </w:r>
    </w:p>
    <w:p w:rsidR="00B20654" w:rsidRPr="00B63BC4" w:rsidRDefault="00B63BC4" w:rsidP="00745244">
      <w:pPr>
        <w:spacing w:line="360" w:lineRule="auto"/>
        <w:ind w:firstLine="720"/>
        <w:jc w:val="right"/>
        <w:rPr>
          <w:rFonts w:ascii="Times New Roman" w:hAnsi="Times New Roman"/>
          <w:b/>
          <w:sz w:val="24"/>
          <w:szCs w:val="24"/>
        </w:rPr>
      </w:pPr>
      <w:r>
        <w:rPr>
          <w:rFonts w:ascii="Times New Roman" w:hAnsi="Times New Roman"/>
          <w:b/>
          <w:sz w:val="24"/>
          <w:szCs w:val="24"/>
        </w:rPr>
        <w:t>(ORCID 0009-0005-6345-483X)</w:t>
      </w:r>
    </w:p>
    <w:p w:rsidR="00B20654" w:rsidRPr="00B20654" w:rsidRDefault="00B63BC4" w:rsidP="00B63BC4">
      <w:pPr>
        <w:tabs>
          <w:tab w:val="left" w:pos="1080"/>
        </w:tabs>
        <w:spacing w:line="360" w:lineRule="auto"/>
        <w:ind w:firstLine="720"/>
        <w:contextualSpacing/>
        <w:jc w:val="both"/>
        <w:rPr>
          <w:rFonts w:ascii="Times New Roman" w:hAnsi="Times New Roman"/>
          <w:b/>
          <w:sz w:val="28"/>
          <w:szCs w:val="28"/>
        </w:rPr>
      </w:pPr>
      <w:r>
        <w:rPr>
          <w:rFonts w:ascii="Times New Roman" w:hAnsi="Times New Roman"/>
          <w:b/>
          <w:sz w:val="28"/>
          <w:szCs w:val="28"/>
        </w:rPr>
        <w:t>Annotatsiya</w:t>
      </w:r>
    </w:p>
    <w:p w:rsidR="00B63BC4" w:rsidRDefault="00F63D57" w:rsidP="00F63D57">
      <w:pPr>
        <w:tabs>
          <w:tab w:val="left" w:pos="1080"/>
        </w:tabs>
        <w:spacing w:line="360" w:lineRule="auto"/>
        <w:ind w:firstLine="720"/>
        <w:jc w:val="both"/>
        <w:rPr>
          <w:rFonts w:ascii="Times New Roman" w:hAnsi="Times New Roman"/>
          <w:sz w:val="28"/>
          <w:szCs w:val="28"/>
        </w:rPr>
      </w:pPr>
      <w:r w:rsidRPr="00B817A0">
        <w:rPr>
          <w:rFonts w:ascii="Times New Roman" w:hAnsi="Times New Roman"/>
          <w:sz w:val="28"/>
          <w:szCs w:val="28"/>
        </w:rPr>
        <w:t>Professional savdoda segmentatsiya, bozorni turli guruhlarga ajratish jarayonidir, bu esa kompaniyalarga o</w:t>
      </w:r>
      <w:r>
        <w:rPr>
          <w:rFonts w:ascii="Times New Roman" w:hAnsi="Times New Roman"/>
          <w:sz w:val="28"/>
          <w:szCs w:val="28"/>
        </w:rPr>
        <w:t>’</w:t>
      </w:r>
      <w:r w:rsidRPr="00B817A0">
        <w:rPr>
          <w:rFonts w:ascii="Times New Roman" w:hAnsi="Times New Roman"/>
          <w:sz w:val="28"/>
          <w:szCs w:val="28"/>
        </w:rPr>
        <w:t>z mahsulot va xizmatlarini maqsadli auditoriyaga mos ravishda taklif etishga imkon beradi. Segmentatsiya bir nechta asosiy omillarga asoslanadi, jumladan demografik (yosh, jins, daromad), geografik (mintaqa, shahar), psixografik (hayot tarzi, qadriyatlar) va xulq-atvor (iste</w:t>
      </w:r>
      <w:r>
        <w:rPr>
          <w:rFonts w:ascii="Times New Roman" w:hAnsi="Times New Roman"/>
          <w:sz w:val="28"/>
          <w:szCs w:val="28"/>
        </w:rPr>
        <w:t>’</w:t>
      </w:r>
      <w:r w:rsidRPr="00B817A0">
        <w:rPr>
          <w:rFonts w:ascii="Times New Roman" w:hAnsi="Times New Roman"/>
          <w:sz w:val="28"/>
          <w:szCs w:val="28"/>
        </w:rPr>
        <w:t>molchilar odatlari) ko</w:t>
      </w:r>
      <w:r>
        <w:rPr>
          <w:rFonts w:ascii="Times New Roman" w:hAnsi="Times New Roman"/>
          <w:sz w:val="28"/>
          <w:szCs w:val="28"/>
        </w:rPr>
        <w:t>’</w:t>
      </w:r>
      <w:r w:rsidRPr="00B817A0">
        <w:rPr>
          <w:rFonts w:ascii="Times New Roman" w:hAnsi="Times New Roman"/>
          <w:sz w:val="28"/>
          <w:szCs w:val="28"/>
        </w:rPr>
        <w:t>rsatkichlari hisoblanadi. Bu jarayon orqali kompaniyalar o</w:t>
      </w:r>
      <w:r>
        <w:rPr>
          <w:rFonts w:ascii="Times New Roman" w:hAnsi="Times New Roman"/>
          <w:sz w:val="28"/>
          <w:szCs w:val="28"/>
        </w:rPr>
        <w:t>’</w:t>
      </w:r>
      <w:r w:rsidRPr="00B817A0">
        <w:rPr>
          <w:rFonts w:ascii="Times New Roman" w:hAnsi="Times New Roman"/>
          <w:sz w:val="28"/>
          <w:szCs w:val="28"/>
        </w:rPr>
        <w:t>z mijozlarining ehtiyojlarini yaxshiroq tushunishadi va shunga muvofiq marketing strategiyalarini ishlab chiqishadi. Masalan, agar bir kompaniya yoshlar uchun mo</w:t>
      </w:r>
      <w:r>
        <w:rPr>
          <w:rFonts w:ascii="Times New Roman" w:hAnsi="Times New Roman"/>
          <w:sz w:val="28"/>
          <w:szCs w:val="28"/>
        </w:rPr>
        <w:t>’</w:t>
      </w:r>
      <w:r w:rsidRPr="00B817A0">
        <w:rPr>
          <w:rFonts w:ascii="Times New Roman" w:hAnsi="Times New Roman"/>
          <w:sz w:val="28"/>
          <w:szCs w:val="28"/>
        </w:rPr>
        <w:t>ljallangan texnologik mahsulotlarni ishlab chiqayotgan bo</w:t>
      </w:r>
      <w:r>
        <w:rPr>
          <w:rFonts w:ascii="Times New Roman" w:hAnsi="Times New Roman"/>
          <w:sz w:val="28"/>
          <w:szCs w:val="28"/>
        </w:rPr>
        <w:t>’</w:t>
      </w:r>
      <w:r w:rsidRPr="00B817A0">
        <w:rPr>
          <w:rFonts w:ascii="Times New Roman" w:hAnsi="Times New Roman"/>
          <w:sz w:val="28"/>
          <w:szCs w:val="28"/>
        </w:rPr>
        <w:t>lsa, u holda u yoshlar segmentiga e</w:t>
      </w:r>
      <w:r>
        <w:rPr>
          <w:rFonts w:ascii="Times New Roman" w:hAnsi="Times New Roman"/>
          <w:sz w:val="28"/>
          <w:szCs w:val="28"/>
        </w:rPr>
        <w:t>’</w:t>
      </w:r>
      <w:r w:rsidRPr="00B817A0">
        <w:rPr>
          <w:rFonts w:ascii="Times New Roman" w:hAnsi="Times New Roman"/>
          <w:sz w:val="28"/>
          <w:szCs w:val="28"/>
        </w:rPr>
        <w:t xml:space="preserve">tibor qaratishi va ularning qiziqishlariga mos keladigan reklama kampaniyalarini yaratishi kerak. </w:t>
      </w:r>
    </w:p>
    <w:p w:rsidR="00B63BC4" w:rsidRPr="00B63BC4" w:rsidRDefault="00B63BC4" w:rsidP="00F63D57">
      <w:pPr>
        <w:tabs>
          <w:tab w:val="left" w:pos="1080"/>
        </w:tabs>
        <w:spacing w:line="360" w:lineRule="auto"/>
        <w:ind w:firstLine="720"/>
        <w:jc w:val="both"/>
        <w:rPr>
          <w:rFonts w:ascii="Times New Roman" w:hAnsi="Times New Roman"/>
          <w:sz w:val="28"/>
          <w:szCs w:val="28"/>
        </w:rPr>
      </w:pPr>
      <w:r>
        <w:rPr>
          <w:rFonts w:ascii="Times New Roman" w:hAnsi="Times New Roman"/>
          <w:b/>
          <w:sz w:val="28"/>
          <w:szCs w:val="28"/>
        </w:rPr>
        <w:t xml:space="preserve">Kalit so’zlar: </w:t>
      </w:r>
      <w:r>
        <w:rPr>
          <w:rFonts w:ascii="Times New Roman" w:hAnsi="Times New Roman"/>
          <w:sz w:val="28"/>
          <w:szCs w:val="28"/>
        </w:rPr>
        <w:t xml:space="preserve">Professional savdo, </w:t>
      </w:r>
      <w:r w:rsidRPr="00B817A0">
        <w:rPr>
          <w:rFonts w:ascii="Times New Roman" w:hAnsi="Times New Roman"/>
          <w:sz w:val="28"/>
          <w:szCs w:val="28"/>
        </w:rPr>
        <w:t>segmentatsiya</w:t>
      </w:r>
      <w:r>
        <w:rPr>
          <w:rFonts w:ascii="Times New Roman" w:hAnsi="Times New Roman"/>
          <w:sz w:val="28"/>
          <w:szCs w:val="28"/>
        </w:rPr>
        <w:t>, iste’molchi va mahsulot segmentatsiyasi, ishlab chiqarish, savdo, iste’molchi talabi, iste’molchi taklifi.</w:t>
      </w:r>
    </w:p>
    <w:p w:rsidR="00F63D57" w:rsidRPr="00B817A0" w:rsidRDefault="00F63D57" w:rsidP="00F63D57">
      <w:pPr>
        <w:tabs>
          <w:tab w:val="left" w:pos="1080"/>
        </w:tabs>
        <w:spacing w:line="360" w:lineRule="auto"/>
        <w:ind w:firstLine="720"/>
        <w:jc w:val="both"/>
        <w:rPr>
          <w:rFonts w:ascii="Times New Roman" w:hAnsi="Times New Roman"/>
          <w:sz w:val="28"/>
          <w:szCs w:val="28"/>
        </w:rPr>
      </w:pPr>
      <w:r w:rsidRPr="00B817A0">
        <w:rPr>
          <w:rFonts w:ascii="Times New Roman" w:hAnsi="Times New Roman"/>
          <w:sz w:val="28"/>
          <w:szCs w:val="28"/>
        </w:rPr>
        <w:t>Segmentatsiya nafaqat marketingda, balki mahsulot rivojlantirish va xizmat ko</w:t>
      </w:r>
      <w:r>
        <w:rPr>
          <w:rFonts w:ascii="Times New Roman" w:hAnsi="Times New Roman"/>
          <w:sz w:val="28"/>
          <w:szCs w:val="28"/>
        </w:rPr>
        <w:t>’</w:t>
      </w:r>
      <w:r w:rsidRPr="00B817A0">
        <w:rPr>
          <w:rFonts w:ascii="Times New Roman" w:hAnsi="Times New Roman"/>
          <w:sz w:val="28"/>
          <w:szCs w:val="28"/>
        </w:rPr>
        <w:t>rsatishda ham muhim ahamiyatga ega, chunki bu orqali kompaniyalar har bir segmentning o</w:t>
      </w:r>
      <w:r>
        <w:rPr>
          <w:rFonts w:ascii="Times New Roman" w:hAnsi="Times New Roman"/>
          <w:sz w:val="28"/>
          <w:szCs w:val="28"/>
        </w:rPr>
        <w:t>’</w:t>
      </w:r>
      <w:r w:rsidRPr="00B817A0">
        <w:rPr>
          <w:rFonts w:ascii="Times New Roman" w:hAnsi="Times New Roman"/>
          <w:sz w:val="28"/>
          <w:szCs w:val="28"/>
        </w:rPr>
        <w:t>ziga xos xususiyatlarini inobatga olib, raqobatbardosh ustunlikka erishadilar. Shuningdek, segmentatsiya yordamida resurslarni samarali taqsimlash mumkin bo</w:t>
      </w:r>
      <w:r>
        <w:rPr>
          <w:rFonts w:ascii="Times New Roman" w:hAnsi="Times New Roman"/>
          <w:sz w:val="28"/>
          <w:szCs w:val="28"/>
        </w:rPr>
        <w:t>’</w:t>
      </w:r>
      <w:r w:rsidRPr="00B817A0">
        <w:rPr>
          <w:rFonts w:ascii="Times New Roman" w:hAnsi="Times New Roman"/>
          <w:sz w:val="28"/>
          <w:szCs w:val="28"/>
        </w:rPr>
        <w:t>ladi, bu esa xarajatlarni kamaytirishga va foydani oshirishga yordam beradi. Umuman olganda, professional savdoda segmentatsiya strategik qarorlar qabul qilishda muhim vosita hisoblanadi.</w:t>
      </w:r>
    </w:p>
    <w:p w:rsidR="00F63D57" w:rsidRPr="00B817A0" w:rsidRDefault="00F63D57" w:rsidP="00F63D57">
      <w:pPr>
        <w:tabs>
          <w:tab w:val="left" w:pos="1080"/>
        </w:tabs>
        <w:spacing w:line="360" w:lineRule="auto"/>
        <w:ind w:firstLine="720"/>
        <w:jc w:val="both"/>
        <w:rPr>
          <w:rFonts w:ascii="Times New Roman" w:hAnsi="Times New Roman"/>
          <w:sz w:val="28"/>
          <w:szCs w:val="28"/>
        </w:rPr>
      </w:pPr>
      <w:r w:rsidRPr="00B817A0">
        <w:rPr>
          <w:rFonts w:ascii="Times New Roman" w:hAnsi="Times New Roman"/>
          <w:b/>
          <w:sz w:val="28"/>
          <w:szCs w:val="28"/>
        </w:rPr>
        <w:t>Segmentatsiya</w:t>
      </w:r>
      <w:r w:rsidRPr="00B817A0">
        <w:rPr>
          <w:rFonts w:ascii="Times New Roman" w:hAnsi="Times New Roman"/>
          <w:sz w:val="28"/>
          <w:szCs w:val="28"/>
        </w:rPr>
        <w:t xml:space="preserve"> — bu bozorni alohida guruhlarga ajratish jarayoni bo</w:t>
      </w:r>
      <w:r>
        <w:rPr>
          <w:rFonts w:ascii="Times New Roman" w:hAnsi="Times New Roman"/>
          <w:sz w:val="28"/>
          <w:szCs w:val="28"/>
        </w:rPr>
        <w:t>’</w:t>
      </w:r>
      <w:r w:rsidRPr="00B817A0">
        <w:rPr>
          <w:rFonts w:ascii="Times New Roman" w:hAnsi="Times New Roman"/>
          <w:sz w:val="28"/>
          <w:szCs w:val="28"/>
        </w:rPr>
        <w:t>lib, bunda har bir guruh o</w:t>
      </w:r>
      <w:r>
        <w:rPr>
          <w:rFonts w:ascii="Times New Roman" w:hAnsi="Times New Roman"/>
          <w:sz w:val="28"/>
          <w:szCs w:val="28"/>
        </w:rPr>
        <w:t>’</w:t>
      </w:r>
      <w:r w:rsidRPr="00B817A0">
        <w:rPr>
          <w:rFonts w:ascii="Times New Roman" w:hAnsi="Times New Roman"/>
          <w:sz w:val="28"/>
          <w:szCs w:val="28"/>
        </w:rPr>
        <w:t>ziga xos xususiyatlar, ehtiyojlar yoki xatti-harakatlarga ega bo</w:t>
      </w:r>
      <w:r>
        <w:rPr>
          <w:rFonts w:ascii="Times New Roman" w:hAnsi="Times New Roman"/>
          <w:sz w:val="28"/>
          <w:szCs w:val="28"/>
        </w:rPr>
        <w:t>’</w:t>
      </w:r>
      <w:r w:rsidRPr="00B817A0">
        <w:rPr>
          <w:rFonts w:ascii="Times New Roman" w:hAnsi="Times New Roman"/>
          <w:sz w:val="28"/>
          <w:szCs w:val="28"/>
        </w:rPr>
        <w:t>ladi. Bu jarayon marketing strategiyalarini ishlab chiqishda muhim ahamiyatga ega, chunki u korxonalarga maqsadli auditoriyani aniqlash va ularga mos mahsulotlar yoki xizmatlarni taklif qilish imkonini beradi.</w:t>
      </w:r>
    </w:p>
    <w:p w:rsidR="00F63D57" w:rsidRPr="00B817A0" w:rsidRDefault="00F63D57" w:rsidP="00F63D57">
      <w:pPr>
        <w:tabs>
          <w:tab w:val="left" w:pos="1080"/>
        </w:tabs>
        <w:spacing w:line="360" w:lineRule="auto"/>
        <w:ind w:firstLine="720"/>
        <w:jc w:val="both"/>
        <w:rPr>
          <w:rFonts w:ascii="Times New Roman" w:hAnsi="Times New Roman"/>
          <w:sz w:val="28"/>
          <w:szCs w:val="28"/>
        </w:rPr>
      </w:pPr>
      <w:r w:rsidRPr="00B817A0">
        <w:rPr>
          <w:rFonts w:ascii="Times New Roman" w:hAnsi="Times New Roman"/>
          <w:noProof/>
          <w:sz w:val="28"/>
          <w:szCs w:val="28"/>
          <w:lang w:val="ru-RU" w:eastAsia="ru-RU"/>
        </w:rPr>
        <w:lastRenderedPageBreak/>
        <mc:AlternateContent>
          <mc:Choice Requires="wps">
            <w:drawing>
              <wp:anchor distT="0" distB="0" distL="114300" distR="114300" simplePos="0" relativeHeight="251659264" behindDoc="0" locked="0" layoutInCell="1" allowOverlap="1" wp14:anchorId="48E02CEC" wp14:editId="5B283A9E">
                <wp:simplePos x="0" y="0"/>
                <wp:positionH relativeFrom="column">
                  <wp:posOffset>2036445</wp:posOffset>
                </wp:positionH>
                <wp:positionV relativeFrom="paragraph">
                  <wp:posOffset>1369060</wp:posOffset>
                </wp:positionV>
                <wp:extent cx="1463040" cy="365760"/>
                <wp:effectExtent l="0" t="0" r="22860" b="15240"/>
                <wp:wrapNone/>
                <wp:docPr id="23" name="Скругленный прямоугольник 23"/>
                <wp:cNvGraphicFramePr/>
                <a:graphic xmlns:a="http://schemas.openxmlformats.org/drawingml/2006/main">
                  <a:graphicData uri="http://schemas.microsoft.com/office/word/2010/wordprocessingShape">
                    <wps:wsp>
                      <wps:cNvSpPr/>
                      <wps:spPr>
                        <a:xfrm>
                          <a:off x="0" y="0"/>
                          <a:ext cx="1463040" cy="365760"/>
                        </a:xfrm>
                        <a:prstGeom prst="roundRect">
                          <a:avLst/>
                        </a:prstGeom>
                        <a:solidFill>
                          <a:schemeClr val="accent2">
                            <a:lumMod val="20000"/>
                            <a:lumOff val="80000"/>
                          </a:schemeClr>
                        </a:solidFill>
                        <a:ln>
                          <a:solidFill>
                            <a:srgbClr val="FF0000"/>
                          </a:solidFill>
                        </a:ln>
                      </wps:spPr>
                      <wps:style>
                        <a:lnRef idx="2">
                          <a:schemeClr val="dk1"/>
                        </a:lnRef>
                        <a:fillRef idx="1">
                          <a:schemeClr val="lt1"/>
                        </a:fillRef>
                        <a:effectRef idx="0">
                          <a:schemeClr val="dk1"/>
                        </a:effectRef>
                        <a:fontRef idx="minor">
                          <a:schemeClr val="dk1"/>
                        </a:fontRef>
                      </wps:style>
                      <wps:txbx>
                        <w:txbxContent>
                          <w:p w:rsidR="00F63D57" w:rsidRPr="001A1DB0" w:rsidRDefault="00F63D57" w:rsidP="00F63D57">
                            <w:pPr>
                              <w:jc w:val="center"/>
                              <w:rPr>
                                <w:rFonts w:ascii="Times New Roman" w:hAnsi="Times New Roman"/>
                                <w:sz w:val="28"/>
                              </w:rPr>
                            </w:pPr>
                            <w:r w:rsidRPr="001A1DB0">
                              <w:rPr>
                                <w:rFonts w:ascii="Times New Roman" w:hAnsi="Times New Roman"/>
                                <w:sz w:val="28"/>
                              </w:rPr>
                              <w:t>Demografik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E02CEC" id="Скругленный прямоугольник 23" o:spid="_x0000_s1026" style="position:absolute;left:0;text-align:left;margin-left:160.35pt;margin-top:107.8pt;width:115.2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" fillcolor="#fbe4d5 [661]" strokecolor="red" strokeweight="1pt">
                <v:stroke joinstyle="miter"/>
                <v:textbox>
                  <w:txbxContent>
                    <w:p w:rsidR="00F63D57" w:rsidRPr="001A1DB0" w:rsidRDefault="00F63D57" w:rsidP="00F63D57">
                      <w:pPr>
                        <w:jc w:val="center"/>
                        <w:rPr>
                          <w:rFonts w:ascii="Times New Roman" w:hAnsi="Times New Roman"/>
                          <w:sz w:val="28"/>
                        </w:rPr>
                      </w:pPr>
                      <w:r w:rsidRPr="001A1DB0">
                        <w:rPr>
                          <w:rFonts w:ascii="Times New Roman" w:hAnsi="Times New Roman"/>
                          <w:sz w:val="28"/>
                        </w:rPr>
                        <w:t>Demografik</w:t>
                      </w:r>
                    </w:p>
                  </w:txbxContent>
                </v:textbox>
              </v:roundrect>
            </w:pict>
          </mc:Fallback>
        </mc:AlternateContent>
      </w:r>
      <w:r w:rsidRPr="00B817A0">
        <w:rPr>
          <w:rFonts w:ascii="Times New Roman" w:hAnsi="Times New Roman"/>
          <w:sz w:val="28"/>
          <w:szCs w:val="28"/>
        </w:rPr>
        <w:t>Segmentatsiya, marketing strategiyalarini ishlab chiqishda muhim ahamiyatga ega bo</w:t>
      </w:r>
      <w:r>
        <w:rPr>
          <w:rFonts w:ascii="Times New Roman" w:hAnsi="Times New Roman"/>
          <w:sz w:val="28"/>
          <w:szCs w:val="28"/>
        </w:rPr>
        <w:t>’</w:t>
      </w:r>
      <w:r w:rsidRPr="00B817A0">
        <w:rPr>
          <w:rFonts w:ascii="Times New Roman" w:hAnsi="Times New Roman"/>
          <w:sz w:val="28"/>
          <w:szCs w:val="28"/>
        </w:rPr>
        <w:t>lgan jarayondir. Bu jarayon orqali kompaniyalar o</w:t>
      </w:r>
      <w:r>
        <w:rPr>
          <w:rFonts w:ascii="Times New Roman" w:hAnsi="Times New Roman"/>
          <w:sz w:val="28"/>
          <w:szCs w:val="28"/>
        </w:rPr>
        <w:t>’</w:t>
      </w:r>
      <w:r w:rsidRPr="00B817A0">
        <w:rPr>
          <w:rFonts w:ascii="Times New Roman" w:hAnsi="Times New Roman"/>
          <w:sz w:val="28"/>
          <w:szCs w:val="28"/>
        </w:rPr>
        <w:t>z mahsulotlarini yoki xizmatlarini ma</w:t>
      </w:r>
      <w:r>
        <w:rPr>
          <w:rFonts w:ascii="Times New Roman" w:hAnsi="Times New Roman"/>
          <w:sz w:val="28"/>
          <w:szCs w:val="28"/>
        </w:rPr>
        <w:t>’</w:t>
      </w:r>
      <w:r w:rsidRPr="00B817A0">
        <w:rPr>
          <w:rFonts w:ascii="Times New Roman" w:hAnsi="Times New Roman"/>
          <w:sz w:val="28"/>
          <w:szCs w:val="28"/>
        </w:rPr>
        <w:t>lum bir auditoriyaga moslashtirish imkoniyatiga ega bo</w:t>
      </w:r>
      <w:r>
        <w:rPr>
          <w:rFonts w:ascii="Times New Roman" w:hAnsi="Times New Roman"/>
          <w:sz w:val="28"/>
          <w:szCs w:val="28"/>
        </w:rPr>
        <w:t>’</w:t>
      </w:r>
      <w:r w:rsidRPr="00B817A0">
        <w:rPr>
          <w:rFonts w:ascii="Times New Roman" w:hAnsi="Times New Roman"/>
          <w:sz w:val="28"/>
          <w:szCs w:val="28"/>
        </w:rPr>
        <w:t>lishadi. Professional savdoda segmentatsiyaning asosiy turlari quyidagilar:</w:t>
      </w:r>
    </w:p>
    <w:p w:rsidR="00F63D57" w:rsidRPr="00B817A0" w:rsidRDefault="00F63D57" w:rsidP="00F63D57">
      <w:pPr>
        <w:tabs>
          <w:tab w:val="left" w:pos="1080"/>
        </w:tabs>
        <w:spacing w:line="360" w:lineRule="auto"/>
        <w:jc w:val="both"/>
        <w:rPr>
          <w:rFonts w:ascii="Times New Roman" w:hAnsi="Times New Roman"/>
          <w:sz w:val="28"/>
          <w:szCs w:val="28"/>
        </w:rPr>
      </w:pPr>
      <w:r w:rsidRPr="00B817A0">
        <w:rPr>
          <w:rFonts w:ascii="Times New Roman" w:hAnsi="Times New Roman"/>
          <w:noProof/>
          <w:sz w:val="28"/>
          <w:szCs w:val="28"/>
          <w:lang w:val="ru-RU" w:eastAsia="ru-RU"/>
        </w:rPr>
        <mc:AlternateContent>
          <mc:Choice Requires="wps">
            <w:drawing>
              <wp:anchor distT="0" distB="0" distL="114300" distR="114300" simplePos="0" relativeHeight="251665408" behindDoc="0" locked="0" layoutInCell="1" allowOverlap="1" wp14:anchorId="315D9F62" wp14:editId="6FB8403A">
                <wp:simplePos x="0" y="0"/>
                <wp:positionH relativeFrom="column">
                  <wp:posOffset>2767965</wp:posOffset>
                </wp:positionH>
                <wp:positionV relativeFrom="paragraph">
                  <wp:posOffset>194945</wp:posOffset>
                </wp:positionV>
                <wp:extent cx="7620" cy="815340"/>
                <wp:effectExtent l="0" t="0" r="30480" b="22860"/>
                <wp:wrapNone/>
                <wp:docPr id="30" name="Прямая соединительная линия 30"/>
                <wp:cNvGraphicFramePr/>
                <a:graphic xmlns:a="http://schemas.openxmlformats.org/drawingml/2006/main">
                  <a:graphicData uri="http://schemas.microsoft.com/office/word/2010/wordprocessingShape">
                    <wps:wsp>
                      <wps:cNvCnPr/>
                      <wps:spPr>
                        <a:xfrm>
                          <a:off x="0" y="0"/>
                          <a:ext cx="7620" cy="81534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2F6921" id="Прямая соединительная линия 3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95pt,15.35pt" to="218.55pt,7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" strokecolor="#ed7d31 [3205]" strokeweight="1.5pt">
                <v:stroke joinstyle="miter"/>
              </v:line>
            </w:pict>
          </mc:Fallback>
        </mc:AlternateContent>
      </w:r>
    </w:p>
    <w:p w:rsidR="00F63D57" w:rsidRPr="00B817A0" w:rsidRDefault="00F63D57" w:rsidP="00F63D57">
      <w:pPr>
        <w:tabs>
          <w:tab w:val="left" w:pos="1080"/>
        </w:tabs>
        <w:spacing w:line="360" w:lineRule="auto"/>
        <w:ind w:firstLine="990"/>
        <w:jc w:val="both"/>
        <w:rPr>
          <w:rFonts w:ascii="Times New Roman" w:hAnsi="Times New Roman"/>
          <w:sz w:val="28"/>
          <w:szCs w:val="28"/>
        </w:rPr>
      </w:pPr>
      <w:r w:rsidRPr="00B817A0">
        <w:rPr>
          <w:rFonts w:ascii="Times New Roman" w:hAnsi="Times New Roman"/>
          <w:noProof/>
          <w:sz w:val="28"/>
          <w:szCs w:val="28"/>
          <w:lang w:val="ru-RU" w:eastAsia="ru-RU"/>
        </w:rPr>
        <mc:AlternateContent>
          <mc:Choice Requires="wps">
            <w:drawing>
              <wp:anchor distT="0" distB="0" distL="114300" distR="114300" simplePos="0" relativeHeight="251671552" behindDoc="0" locked="0" layoutInCell="1" allowOverlap="1" wp14:anchorId="0A84D1CE" wp14:editId="2471927F">
                <wp:simplePos x="0" y="0"/>
                <wp:positionH relativeFrom="column">
                  <wp:posOffset>1594485</wp:posOffset>
                </wp:positionH>
                <wp:positionV relativeFrom="paragraph">
                  <wp:posOffset>276860</wp:posOffset>
                </wp:positionV>
                <wp:extent cx="449580" cy="502920"/>
                <wp:effectExtent l="0" t="0" r="26670" b="30480"/>
                <wp:wrapNone/>
                <wp:docPr id="432" name="Прямая соединительная линия 432"/>
                <wp:cNvGraphicFramePr/>
                <a:graphic xmlns:a="http://schemas.openxmlformats.org/drawingml/2006/main">
                  <a:graphicData uri="http://schemas.microsoft.com/office/word/2010/wordprocessingShape">
                    <wps:wsp>
                      <wps:cNvCnPr/>
                      <wps:spPr>
                        <a:xfrm flipH="1" flipV="1">
                          <a:off x="0" y="0"/>
                          <a:ext cx="449580" cy="50292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AC59F1" id="Прямая соединительная линия 432" o:spid="_x0000_s1026" style="position:absolute;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55pt,21.8pt" to="160.95pt,6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" strokecolor="#ed7d31 [3205]" strokeweight="1.5pt">
                <v:stroke joinstyle="miter"/>
              </v:line>
            </w:pict>
          </mc:Fallback>
        </mc:AlternateContent>
      </w:r>
      <w:r w:rsidRPr="00B817A0">
        <w:rPr>
          <w:rFonts w:ascii="Times New Roman" w:hAnsi="Times New Roman"/>
          <w:noProof/>
          <w:sz w:val="28"/>
          <w:szCs w:val="28"/>
          <w:lang w:val="ru-RU" w:eastAsia="ru-RU"/>
        </w:rPr>
        <mc:AlternateContent>
          <mc:Choice Requires="wps">
            <w:drawing>
              <wp:anchor distT="0" distB="0" distL="114300" distR="114300" simplePos="0" relativeHeight="251663360" behindDoc="0" locked="0" layoutInCell="1" allowOverlap="1" wp14:anchorId="340DD0A1" wp14:editId="110976B3">
                <wp:simplePos x="0" y="0"/>
                <wp:positionH relativeFrom="column">
                  <wp:posOffset>131445</wp:posOffset>
                </wp:positionH>
                <wp:positionV relativeFrom="paragraph">
                  <wp:posOffset>93980</wp:posOffset>
                </wp:positionV>
                <wp:extent cx="1463040" cy="365760"/>
                <wp:effectExtent l="0" t="0" r="22860" b="15240"/>
                <wp:wrapNone/>
                <wp:docPr id="33" name="Скругленный прямоугольник 33"/>
                <wp:cNvGraphicFramePr/>
                <a:graphic xmlns:a="http://schemas.openxmlformats.org/drawingml/2006/main">
                  <a:graphicData uri="http://schemas.microsoft.com/office/word/2010/wordprocessingShape">
                    <wps:wsp>
                      <wps:cNvSpPr/>
                      <wps:spPr>
                        <a:xfrm>
                          <a:off x="0" y="0"/>
                          <a:ext cx="1463040" cy="365760"/>
                        </a:xfrm>
                        <a:prstGeom prst="roundRect">
                          <a:avLst/>
                        </a:prstGeom>
                        <a:solidFill>
                          <a:schemeClr val="accent2">
                            <a:lumMod val="20000"/>
                            <a:lumOff val="80000"/>
                          </a:schemeClr>
                        </a:solidFill>
                        <a:ln>
                          <a:solidFill>
                            <a:srgbClr val="FF0000"/>
                          </a:solidFill>
                        </a:ln>
                      </wps:spPr>
                      <wps:style>
                        <a:lnRef idx="2">
                          <a:schemeClr val="dk1"/>
                        </a:lnRef>
                        <a:fillRef idx="1">
                          <a:schemeClr val="lt1"/>
                        </a:fillRef>
                        <a:effectRef idx="0">
                          <a:schemeClr val="dk1"/>
                        </a:effectRef>
                        <a:fontRef idx="minor">
                          <a:schemeClr val="dk1"/>
                        </a:fontRef>
                      </wps:style>
                      <wps:txbx>
                        <w:txbxContent>
                          <w:p w:rsidR="00F63D57" w:rsidRPr="001A1DB0" w:rsidRDefault="00F63D57" w:rsidP="00F63D57">
                            <w:pPr>
                              <w:jc w:val="center"/>
                              <w:rPr>
                                <w:rFonts w:ascii="Times New Roman" w:hAnsi="Times New Roman"/>
                                <w:sz w:val="28"/>
                              </w:rPr>
                            </w:pPr>
                            <w:r w:rsidRPr="001A1DB0">
                              <w:rPr>
                                <w:rFonts w:ascii="Times New Roman" w:hAnsi="Times New Roman"/>
                                <w:sz w:val="28"/>
                              </w:rPr>
                              <w:t>Geografik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0DD0A1" id="Скругленный прямоугольник 33" o:spid="_x0000_s1027" style="position:absolute;left:0;text-align:left;margin-left:10.35pt;margin-top:7.4pt;width:115.2pt;height:2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" fillcolor="#fbe4d5 [661]" strokecolor="red" strokeweight="1pt">
                <v:stroke joinstyle="miter"/>
                <v:textbox>
                  <w:txbxContent>
                    <w:p w:rsidR="00F63D57" w:rsidRPr="001A1DB0" w:rsidRDefault="00F63D57" w:rsidP="00F63D57">
                      <w:pPr>
                        <w:jc w:val="center"/>
                        <w:rPr>
                          <w:rFonts w:ascii="Times New Roman" w:hAnsi="Times New Roman"/>
                          <w:sz w:val="28"/>
                        </w:rPr>
                      </w:pPr>
                      <w:r w:rsidRPr="001A1DB0">
                        <w:rPr>
                          <w:rFonts w:ascii="Times New Roman" w:hAnsi="Times New Roman"/>
                          <w:sz w:val="28"/>
                        </w:rPr>
                        <w:t>Geografik</w:t>
                      </w:r>
                    </w:p>
                  </w:txbxContent>
                </v:textbox>
              </v:roundrect>
            </w:pict>
          </mc:Fallback>
        </mc:AlternateContent>
      </w:r>
      <w:r w:rsidRPr="00B817A0">
        <w:rPr>
          <w:rFonts w:ascii="Times New Roman" w:hAnsi="Times New Roman"/>
          <w:noProof/>
          <w:sz w:val="28"/>
          <w:szCs w:val="28"/>
          <w:lang w:val="ru-RU" w:eastAsia="ru-RU"/>
        </w:rPr>
        <mc:AlternateContent>
          <mc:Choice Requires="wps">
            <w:drawing>
              <wp:anchor distT="0" distB="0" distL="114300" distR="114300" simplePos="0" relativeHeight="251667456" behindDoc="0" locked="0" layoutInCell="1" allowOverlap="1" wp14:anchorId="331B6C12" wp14:editId="3E0DCD79">
                <wp:simplePos x="0" y="0"/>
                <wp:positionH relativeFrom="column">
                  <wp:posOffset>3499485</wp:posOffset>
                </wp:positionH>
                <wp:positionV relativeFrom="paragraph">
                  <wp:posOffset>276860</wp:posOffset>
                </wp:positionV>
                <wp:extent cx="373380" cy="480060"/>
                <wp:effectExtent l="0" t="0" r="26670" b="34290"/>
                <wp:wrapNone/>
                <wp:docPr id="27" name="Прямая соединительная линия 27"/>
                <wp:cNvGraphicFramePr/>
                <a:graphic xmlns:a="http://schemas.openxmlformats.org/drawingml/2006/main">
                  <a:graphicData uri="http://schemas.microsoft.com/office/word/2010/wordprocessingShape">
                    <wps:wsp>
                      <wps:cNvCnPr/>
                      <wps:spPr>
                        <a:xfrm flipV="1">
                          <a:off x="0" y="0"/>
                          <a:ext cx="373380" cy="48006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587214" id="Прямая соединительная линия 27"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55pt,21.8pt" to="304.95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" strokecolor="#ed7d31 [3205]" strokeweight="1.5pt">
                <v:stroke joinstyle="miter"/>
              </v:line>
            </w:pict>
          </mc:Fallback>
        </mc:AlternateContent>
      </w:r>
      <w:r w:rsidRPr="00B817A0">
        <w:rPr>
          <w:rFonts w:ascii="Times New Roman" w:hAnsi="Times New Roman"/>
          <w:noProof/>
          <w:sz w:val="28"/>
          <w:szCs w:val="28"/>
          <w:lang w:val="ru-RU" w:eastAsia="ru-RU"/>
        </w:rPr>
        <mc:AlternateContent>
          <mc:Choice Requires="wps">
            <w:drawing>
              <wp:anchor distT="0" distB="0" distL="114300" distR="114300" simplePos="0" relativeHeight="251660288" behindDoc="0" locked="0" layoutInCell="1" allowOverlap="1" wp14:anchorId="32907A1E" wp14:editId="6BA99E99">
                <wp:simplePos x="0" y="0"/>
                <wp:positionH relativeFrom="column">
                  <wp:posOffset>3872865</wp:posOffset>
                </wp:positionH>
                <wp:positionV relativeFrom="paragraph">
                  <wp:posOffset>93980</wp:posOffset>
                </wp:positionV>
                <wp:extent cx="1463040" cy="365760"/>
                <wp:effectExtent l="0" t="0" r="22860" b="15240"/>
                <wp:wrapNone/>
                <wp:docPr id="32" name="Скругленный прямоугольник 32"/>
                <wp:cNvGraphicFramePr/>
                <a:graphic xmlns:a="http://schemas.openxmlformats.org/drawingml/2006/main">
                  <a:graphicData uri="http://schemas.microsoft.com/office/word/2010/wordprocessingShape">
                    <wps:wsp>
                      <wps:cNvSpPr/>
                      <wps:spPr>
                        <a:xfrm>
                          <a:off x="0" y="0"/>
                          <a:ext cx="1463040" cy="365760"/>
                        </a:xfrm>
                        <a:prstGeom prst="roundRect">
                          <a:avLst/>
                        </a:prstGeom>
                        <a:solidFill>
                          <a:schemeClr val="accent2">
                            <a:lumMod val="20000"/>
                            <a:lumOff val="80000"/>
                          </a:schemeClr>
                        </a:solidFill>
                        <a:ln>
                          <a:solidFill>
                            <a:srgbClr val="FF0000"/>
                          </a:solidFill>
                        </a:ln>
                      </wps:spPr>
                      <wps:style>
                        <a:lnRef idx="2">
                          <a:schemeClr val="dk1"/>
                        </a:lnRef>
                        <a:fillRef idx="1">
                          <a:schemeClr val="lt1"/>
                        </a:fillRef>
                        <a:effectRef idx="0">
                          <a:schemeClr val="dk1"/>
                        </a:effectRef>
                        <a:fontRef idx="minor">
                          <a:schemeClr val="dk1"/>
                        </a:fontRef>
                      </wps:style>
                      <wps:txbx>
                        <w:txbxContent>
                          <w:p w:rsidR="00F63D57" w:rsidRPr="001A1DB0" w:rsidRDefault="00F63D57" w:rsidP="00F63D57">
                            <w:pPr>
                              <w:jc w:val="center"/>
                              <w:rPr>
                                <w:rFonts w:ascii="Times New Roman" w:hAnsi="Times New Roman"/>
                                <w:sz w:val="28"/>
                              </w:rPr>
                            </w:pPr>
                            <w:r w:rsidRPr="001A1DB0">
                              <w:rPr>
                                <w:rFonts w:ascii="Times New Roman" w:hAnsi="Times New Roman"/>
                                <w:sz w:val="28"/>
                              </w:rPr>
                              <w:t>Psixografik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907A1E" id="Скругленный прямоугольник 32" o:spid="_x0000_s1028" style="position:absolute;left:0;text-align:left;margin-left:304.95pt;margin-top:7.4pt;width:115.2pt;height:2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" fillcolor="#fbe4d5 [661]" strokecolor="red" strokeweight="1pt">
                <v:stroke joinstyle="miter"/>
                <v:textbox>
                  <w:txbxContent>
                    <w:p w:rsidR="00F63D57" w:rsidRPr="001A1DB0" w:rsidRDefault="00F63D57" w:rsidP="00F63D57">
                      <w:pPr>
                        <w:jc w:val="center"/>
                        <w:rPr>
                          <w:rFonts w:ascii="Times New Roman" w:hAnsi="Times New Roman"/>
                          <w:sz w:val="28"/>
                        </w:rPr>
                      </w:pPr>
                      <w:r w:rsidRPr="001A1DB0">
                        <w:rPr>
                          <w:rFonts w:ascii="Times New Roman" w:hAnsi="Times New Roman"/>
                          <w:sz w:val="28"/>
                        </w:rPr>
                        <w:t>Psixografik</w:t>
                      </w:r>
                    </w:p>
                  </w:txbxContent>
                </v:textbox>
              </v:roundrect>
            </w:pict>
          </mc:Fallback>
        </mc:AlternateContent>
      </w:r>
    </w:p>
    <w:p w:rsidR="00F63D57" w:rsidRPr="00B817A0" w:rsidRDefault="00F63D57" w:rsidP="00F63D57">
      <w:pPr>
        <w:rPr>
          <w:rFonts w:ascii="Times New Roman" w:hAnsi="Times New Roman"/>
          <w:sz w:val="28"/>
          <w:szCs w:val="28"/>
        </w:rPr>
      </w:pPr>
    </w:p>
    <w:p w:rsidR="00F63D57" w:rsidRPr="00B817A0" w:rsidRDefault="00F63D57" w:rsidP="00F63D57">
      <w:pPr>
        <w:rPr>
          <w:rFonts w:ascii="Times New Roman" w:hAnsi="Times New Roman"/>
          <w:sz w:val="28"/>
          <w:szCs w:val="28"/>
        </w:rPr>
      </w:pPr>
      <w:r w:rsidRPr="00B817A0">
        <w:rPr>
          <w:rFonts w:ascii="Times New Roman" w:hAnsi="Times New Roman"/>
          <w:noProof/>
          <w:sz w:val="28"/>
          <w:szCs w:val="28"/>
          <w:lang w:val="ru-RU" w:eastAsia="ru-RU"/>
        </w:rPr>
        <mc:AlternateContent>
          <mc:Choice Requires="wps">
            <w:drawing>
              <wp:anchor distT="0" distB="0" distL="114300" distR="114300" simplePos="0" relativeHeight="251664384" behindDoc="0" locked="0" layoutInCell="1" allowOverlap="1" wp14:anchorId="65363B48" wp14:editId="6C8D21FB">
                <wp:simplePos x="0" y="0"/>
                <wp:positionH relativeFrom="column">
                  <wp:posOffset>2044065</wp:posOffset>
                </wp:positionH>
                <wp:positionV relativeFrom="paragraph">
                  <wp:posOffset>200025</wp:posOffset>
                </wp:positionV>
                <wp:extent cx="1463040" cy="365760"/>
                <wp:effectExtent l="0" t="0" r="22860" b="15240"/>
                <wp:wrapNone/>
                <wp:docPr id="31" name="Скругленный прямоугольник 31"/>
                <wp:cNvGraphicFramePr/>
                <a:graphic xmlns:a="http://schemas.openxmlformats.org/drawingml/2006/main">
                  <a:graphicData uri="http://schemas.microsoft.com/office/word/2010/wordprocessingShape">
                    <wps:wsp>
                      <wps:cNvSpPr/>
                      <wps:spPr>
                        <a:xfrm>
                          <a:off x="0" y="0"/>
                          <a:ext cx="1463040" cy="365760"/>
                        </a:xfrm>
                        <a:prstGeom prst="roundRect">
                          <a:avLst/>
                        </a:prstGeom>
                        <a:solidFill>
                          <a:schemeClr val="bg1">
                            <a:lumMod val="95000"/>
                          </a:schemeClr>
                        </a:solidFill>
                        <a:ln>
                          <a:solidFill>
                            <a:srgbClr val="FFFF00"/>
                          </a:solidFill>
                        </a:ln>
                      </wps:spPr>
                      <wps:style>
                        <a:lnRef idx="2">
                          <a:schemeClr val="dk1"/>
                        </a:lnRef>
                        <a:fillRef idx="1">
                          <a:schemeClr val="lt1"/>
                        </a:fillRef>
                        <a:effectRef idx="0">
                          <a:schemeClr val="dk1"/>
                        </a:effectRef>
                        <a:fontRef idx="minor">
                          <a:schemeClr val="dk1"/>
                        </a:fontRef>
                      </wps:style>
                      <wps:txbx>
                        <w:txbxContent>
                          <w:p w:rsidR="00F63D57" w:rsidRPr="001A1DB0" w:rsidRDefault="00F63D57" w:rsidP="00F63D57">
                            <w:pPr>
                              <w:jc w:val="center"/>
                              <w:rPr>
                                <w:rFonts w:ascii="Times New Roman" w:hAnsi="Times New Roman"/>
                                <w:b/>
                                <w:sz w:val="32"/>
                                <w:szCs w:val="28"/>
                              </w:rPr>
                            </w:pPr>
                            <w:r w:rsidRPr="001A1DB0">
                              <w:rPr>
                                <w:rFonts w:ascii="Times New Roman" w:hAnsi="Times New Roman"/>
                                <w:b/>
                                <w:sz w:val="32"/>
                                <w:szCs w:val="28"/>
                              </w:rPr>
                              <w:t>Segmentatsiya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363B48" id="Скругленный прямоугольник 31" o:spid="_x0000_s1029" style="position:absolute;margin-left:160.95pt;margin-top:15.75pt;width:115.2pt;height:2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" fillcolor="#f2f2f2 [3052]" strokecolor="yellow" strokeweight="1pt">
                <v:stroke joinstyle="miter"/>
                <v:textbox>
                  <w:txbxContent>
                    <w:p w:rsidR="00F63D57" w:rsidRPr="001A1DB0" w:rsidRDefault="00F63D57" w:rsidP="00F63D57">
                      <w:pPr>
                        <w:jc w:val="center"/>
                        <w:rPr>
                          <w:rFonts w:ascii="Times New Roman" w:hAnsi="Times New Roman"/>
                          <w:b/>
                          <w:sz w:val="32"/>
                          <w:szCs w:val="28"/>
                        </w:rPr>
                      </w:pPr>
                      <w:r w:rsidRPr="001A1DB0">
                        <w:rPr>
                          <w:rFonts w:ascii="Times New Roman" w:hAnsi="Times New Roman"/>
                          <w:b/>
                          <w:sz w:val="32"/>
                          <w:szCs w:val="28"/>
                        </w:rPr>
                        <w:t>Segmentatsiya</w:t>
                      </w:r>
                    </w:p>
                  </w:txbxContent>
                </v:textbox>
              </v:roundrect>
            </w:pict>
          </mc:Fallback>
        </mc:AlternateContent>
      </w:r>
    </w:p>
    <w:p w:rsidR="00F63D57" w:rsidRPr="00B817A0" w:rsidRDefault="00F63D57" w:rsidP="00F63D57">
      <w:pPr>
        <w:rPr>
          <w:rFonts w:ascii="Times New Roman" w:hAnsi="Times New Roman"/>
          <w:sz w:val="28"/>
          <w:szCs w:val="28"/>
        </w:rPr>
      </w:pPr>
    </w:p>
    <w:p w:rsidR="00F63D57" w:rsidRPr="00B817A0" w:rsidRDefault="00F63D57" w:rsidP="00F63D57">
      <w:pPr>
        <w:rPr>
          <w:rFonts w:ascii="Times New Roman" w:hAnsi="Times New Roman"/>
          <w:sz w:val="28"/>
          <w:szCs w:val="28"/>
        </w:rPr>
      </w:pPr>
      <w:r w:rsidRPr="00B817A0">
        <w:rPr>
          <w:rFonts w:ascii="Times New Roman" w:hAnsi="Times New Roman"/>
          <w:noProof/>
          <w:sz w:val="28"/>
          <w:szCs w:val="28"/>
          <w:lang w:val="ru-RU" w:eastAsia="ru-RU"/>
        </w:rPr>
        <mc:AlternateContent>
          <mc:Choice Requires="wps">
            <w:drawing>
              <wp:anchor distT="0" distB="0" distL="114300" distR="114300" simplePos="0" relativeHeight="251668480" behindDoc="0" locked="0" layoutInCell="1" allowOverlap="1" wp14:anchorId="7D5D7871" wp14:editId="05E27460">
                <wp:simplePos x="0" y="0"/>
                <wp:positionH relativeFrom="column">
                  <wp:posOffset>1525905</wp:posOffset>
                </wp:positionH>
                <wp:positionV relativeFrom="paragraph">
                  <wp:posOffset>111125</wp:posOffset>
                </wp:positionV>
                <wp:extent cx="533400" cy="541020"/>
                <wp:effectExtent l="0" t="0" r="19050" b="30480"/>
                <wp:wrapNone/>
                <wp:docPr id="24" name="Прямая соединительная линия 24"/>
                <wp:cNvGraphicFramePr/>
                <a:graphic xmlns:a="http://schemas.openxmlformats.org/drawingml/2006/main">
                  <a:graphicData uri="http://schemas.microsoft.com/office/word/2010/wordprocessingShape">
                    <wps:wsp>
                      <wps:cNvCnPr/>
                      <wps:spPr>
                        <a:xfrm flipH="1">
                          <a:off x="0" y="0"/>
                          <a:ext cx="533400" cy="54102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0587D2" id="Прямая соединительная линия 24"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15pt,8.75pt" to="162.15pt,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" strokecolor="#ed7d31 [3205]" strokeweight="1.5pt">
                <v:stroke joinstyle="miter"/>
              </v:line>
            </w:pict>
          </mc:Fallback>
        </mc:AlternateContent>
      </w:r>
      <w:r w:rsidRPr="00B817A0">
        <w:rPr>
          <w:rFonts w:ascii="Times New Roman" w:hAnsi="Times New Roman"/>
          <w:noProof/>
          <w:sz w:val="28"/>
          <w:szCs w:val="28"/>
          <w:lang w:val="ru-RU" w:eastAsia="ru-RU"/>
        </w:rPr>
        <mc:AlternateContent>
          <mc:Choice Requires="wps">
            <w:drawing>
              <wp:anchor distT="0" distB="0" distL="114300" distR="114300" simplePos="0" relativeHeight="251666432" behindDoc="0" locked="0" layoutInCell="1" allowOverlap="1" wp14:anchorId="5B973AF3" wp14:editId="53BD5F55">
                <wp:simplePos x="0" y="0"/>
                <wp:positionH relativeFrom="column">
                  <wp:posOffset>3446145</wp:posOffset>
                </wp:positionH>
                <wp:positionV relativeFrom="paragraph">
                  <wp:posOffset>156845</wp:posOffset>
                </wp:positionV>
                <wp:extent cx="426720" cy="449580"/>
                <wp:effectExtent l="0" t="0" r="30480" b="26670"/>
                <wp:wrapNone/>
                <wp:docPr id="25" name="Прямая соединительная линия 25"/>
                <wp:cNvGraphicFramePr/>
                <a:graphic xmlns:a="http://schemas.openxmlformats.org/drawingml/2006/main">
                  <a:graphicData uri="http://schemas.microsoft.com/office/word/2010/wordprocessingShape">
                    <wps:wsp>
                      <wps:cNvCnPr/>
                      <wps:spPr>
                        <a:xfrm>
                          <a:off x="0" y="0"/>
                          <a:ext cx="426720" cy="44958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3F1FF3" id="Прямая соединительная линия 2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1.35pt,12.35pt" to="304.95pt,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" strokecolor="#ed7d31 [3205]" strokeweight="1.5pt">
                <v:stroke joinstyle="miter"/>
              </v:line>
            </w:pict>
          </mc:Fallback>
        </mc:AlternateContent>
      </w:r>
      <w:r w:rsidRPr="00B817A0">
        <w:rPr>
          <w:rFonts w:ascii="Times New Roman" w:hAnsi="Times New Roman"/>
          <w:noProof/>
          <w:sz w:val="28"/>
          <w:szCs w:val="28"/>
          <w:lang w:val="ru-RU" w:eastAsia="ru-RU"/>
        </w:rPr>
        <mc:AlternateContent>
          <mc:Choice Requires="wps">
            <w:drawing>
              <wp:anchor distT="0" distB="0" distL="114300" distR="114300" simplePos="0" relativeHeight="251669504" behindDoc="0" locked="0" layoutInCell="1" allowOverlap="1" wp14:anchorId="22FF1EAA" wp14:editId="304830FB">
                <wp:simplePos x="0" y="0"/>
                <wp:positionH relativeFrom="column">
                  <wp:posOffset>2775585</wp:posOffset>
                </wp:positionH>
                <wp:positionV relativeFrom="paragraph">
                  <wp:posOffset>156845</wp:posOffset>
                </wp:positionV>
                <wp:extent cx="7620" cy="815340"/>
                <wp:effectExtent l="0" t="0" r="30480" b="22860"/>
                <wp:wrapNone/>
                <wp:docPr id="431" name="Прямая соединительная линия 431"/>
                <wp:cNvGraphicFramePr/>
                <a:graphic xmlns:a="http://schemas.openxmlformats.org/drawingml/2006/main">
                  <a:graphicData uri="http://schemas.microsoft.com/office/word/2010/wordprocessingShape">
                    <wps:wsp>
                      <wps:cNvCnPr/>
                      <wps:spPr>
                        <a:xfrm>
                          <a:off x="0" y="0"/>
                          <a:ext cx="7620" cy="81534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54E173" id="Прямая соединительная линия 43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55pt,12.35pt" to="219.1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" strokecolor="#ed7d31 [3205]" strokeweight="1.5pt">
                <v:stroke joinstyle="miter"/>
              </v:line>
            </w:pict>
          </mc:Fallback>
        </mc:AlternateContent>
      </w:r>
    </w:p>
    <w:p w:rsidR="00F63D57" w:rsidRPr="00B817A0" w:rsidRDefault="00F63D57" w:rsidP="00F63D57">
      <w:pPr>
        <w:rPr>
          <w:rFonts w:ascii="Times New Roman" w:hAnsi="Times New Roman"/>
          <w:sz w:val="28"/>
          <w:szCs w:val="28"/>
        </w:rPr>
      </w:pPr>
    </w:p>
    <w:p w:rsidR="00F63D57" w:rsidRPr="00B817A0" w:rsidRDefault="00F63D57" w:rsidP="00F63D57">
      <w:pPr>
        <w:rPr>
          <w:rFonts w:ascii="Times New Roman" w:hAnsi="Times New Roman"/>
          <w:sz w:val="28"/>
          <w:szCs w:val="28"/>
        </w:rPr>
      </w:pPr>
      <w:r w:rsidRPr="00B817A0">
        <w:rPr>
          <w:rFonts w:ascii="Times New Roman" w:hAnsi="Times New Roman"/>
          <w:noProof/>
          <w:sz w:val="28"/>
          <w:szCs w:val="28"/>
          <w:lang w:val="ru-RU" w:eastAsia="ru-RU"/>
        </w:rPr>
        <mc:AlternateContent>
          <mc:Choice Requires="wps">
            <w:drawing>
              <wp:anchor distT="0" distB="0" distL="114300" distR="114300" simplePos="0" relativeHeight="251662336" behindDoc="0" locked="0" layoutInCell="1" allowOverlap="1" wp14:anchorId="5C8BE320" wp14:editId="7D952993">
                <wp:simplePos x="0" y="0"/>
                <wp:positionH relativeFrom="column">
                  <wp:posOffset>62865</wp:posOffset>
                </wp:positionH>
                <wp:positionV relativeFrom="paragraph">
                  <wp:posOffset>67945</wp:posOffset>
                </wp:positionV>
                <wp:extent cx="1463040" cy="365760"/>
                <wp:effectExtent l="0" t="0" r="22860" b="15240"/>
                <wp:wrapNone/>
                <wp:docPr id="34" name="Скругленный прямоугольник 34"/>
                <wp:cNvGraphicFramePr/>
                <a:graphic xmlns:a="http://schemas.openxmlformats.org/drawingml/2006/main">
                  <a:graphicData uri="http://schemas.microsoft.com/office/word/2010/wordprocessingShape">
                    <wps:wsp>
                      <wps:cNvSpPr/>
                      <wps:spPr>
                        <a:xfrm>
                          <a:off x="0" y="0"/>
                          <a:ext cx="1463040" cy="365760"/>
                        </a:xfrm>
                        <a:prstGeom prst="roundRect">
                          <a:avLst/>
                        </a:prstGeom>
                        <a:solidFill>
                          <a:schemeClr val="accent2">
                            <a:lumMod val="20000"/>
                            <a:lumOff val="80000"/>
                          </a:schemeClr>
                        </a:solidFill>
                        <a:ln>
                          <a:solidFill>
                            <a:srgbClr val="FF0000"/>
                          </a:solidFill>
                        </a:ln>
                      </wps:spPr>
                      <wps:style>
                        <a:lnRef idx="2">
                          <a:schemeClr val="dk1"/>
                        </a:lnRef>
                        <a:fillRef idx="1">
                          <a:schemeClr val="lt1"/>
                        </a:fillRef>
                        <a:effectRef idx="0">
                          <a:schemeClr val="dk1"/>
                        </a:effectRef>
                        <a:fontRef idx="minor">
                          <a:schemeClr val="dk1"/>
                        </a:fontRef>
                      </wps:style>
                      <wps:txbx>
                        <w:txbxContent>
                          <w:p w:rsidR="00F63D57" w:rsidRPr="001A1DB0" w:rsidRDefault="00F63D57" w:rsidP="00F63D57">
                            <w:pPr>
                              <w:jc w:val="center"/>
                              <w:rPr>
                                <w:rFonts w:ascii="Times New Roman" w:hAnsi="Times New Roman"/>
                                <w:sz w:val="28"/>
                              </w:rPr>
                            </w:pPr>
                            <w:r w:rsidRPr="001A1DB0">
                              <w:rPr>
                                <w:rFonts w:ascii="Times New Roman" w:hAnsi="Times New Roman"/>
                                <w:sz w:val="28"/>
                              </w:rPr>
                              <w:t>Davriy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8BE320" id="Скругленный прямоугольник 34" o:spid="_x0000_s1030" style="position:absolute;margin-left:4.95pt;margin-top:5.35pt;width:115.2pt;height:2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" fillcolor="#fbe4d5 [661]" strokecolor="red" strokeweight="1pt">
                <v:stroke joinstyle="miter"/>
                <v:textbox>
                  <w:txbxContent>
                    <w:p w:rsidR="00F63D57" w:rsidRPr="001A1DB0" w:rsidRDefault="00F63D57" w:rsidP="00F63D57">
                      <w:pPr>
                        <w:jc w:val="center"/>
                        <w:rPr>
                          <w:rFonts w:ascii="Times New Roman" w:hAnsi="Times New Roman"/>
                          <w:sz w:val="28"/>
                        </w:rPr>
                      </w:pPr>
                      <w:r w:rsidRPr="001A1DB0">
                        <w:rPr>
                          <w:rFonts w:ascii="Times New Roman" w:hAnsi="Times New Roman"/>
                          <w:sz w:val="28"/>
                        </w:rPr>
                        <w:t>Davriy</w:t>
                      </w:r>
                    </w:p>
                  </w:txbxContent>
                </v:textbox>
              </v:roundrect>
            </w:pict>
          </mc:Fallback>
        </mc:AlternateContent>
      </w:r>
      <w:r w:rsidRPr="00B817A0">
        <w:rPr>
          <w:rFonts w:ascii="Times New Roman" w:hAnsi="Times New Roman"/>
          <w:noProof/>
          <w:sz w:val="28"/>
          <w:szCs w:val="28"/>
          <w:lang w:val="ru-RU" w:eastAsia="ru-RU"/>
        </w:rPr>
        <mc:AlternateContent>
          <mc:Choice Requires="wps">
            <w:drawing>
              <wp:anchor distT="0" distB="0" distL="114300" distR="114300" simplePos="0" relativeHeight="251661312" behindDoc="0" locked="0" layoutInCell="1" allowOverlap="1" wp14:anchorId="5E68DC45" wp14:editId="77D7243F">
                <wp:simplePos x="0" y="0"/>
                <wp:positionH relativeFrom="column">
                  <wp:posOffset>3872865</wp:posOffset>
                </wp:positionH>
                <wp:positionV relativeFrom="paragraph">
                  <wp:posOffset>6985</wp:posOffset>
                </wp:positionV>
                <wp:extent cx="1463040" cy="365760"/>
                <wp:effectExtent l="0" t="0" r="22860" b="15240"/>
                <wp:wrapNone/>
                <wp:docPr id="35" name="Скругленный прямоугольник 35"/>
                <wp:cNvGraphicFramePr/>
                <a:graphic xmlns:a="http://schemas.openxmlformats.org/drawingml/2006/main">
                  <a:graphicData uri="http://schemas.microsoft.com/office/word/2010/wordprocessingShape">
                    <wps:wsp>
                      <wps:cNvSpPr/>
                      <wps:spPr>
                        <a:xfrm>
                          <a:off x="0" y="0"/>
                          <a:ext cx="1463040" cy="365760"/>
                        </a:xfrm>
                        <a:prstGeom prst="roundRect">
                          <a:avLst/>
                        </a:prstGeom>
                        <a:solidFill>
                          <a:schemeClr val="accent2">
                            <a:lumMod val="20000"/>
                            <a:lumOff val="80000"/>
                          </a:schemeClr>
                        </a:solidFill>
                        <a:ln>
                          <a:solidFill>
                            <a:srgbClr val="FF0000"/>
                          </a:solidFill>
                        </a:ln>
                      </wps:spPr>
                      <wps:style>
                        <a:lnRef idx="2">
                          <a:schemeClr val="dk1"/>
                        </a:lnRef>
                        <a:fillRef idx="1">
                          <a:schemeClr val="lt1"/>
                        </a:fillRef>
                        <a:effectRef idx="0">
                          <a:schemeClr val="dk1"/>
                        </a:effectRef>
                        <a:fontRef idx="minor">
                          <a:schemeClr val="dk1"/>
                        </a:fontRef>
                      </wps:style>
                      <wps:txbx>
                        <w:txbxContent>
                          <w:p w:rsidR="00F63D57" w:rsidRPr="001A1DB0" w:rsidRDefault="00F63D57" w:rsidP="00F63D57">
                            <w:pPr>
                              <w:jc w:val="center"/>
                              <w:rPr>
                                <w:rFonts w:ascii="Times New Roman" w:hAnsi="Times New Roman"/>
                                <w:sz w:val="28"/>
                              </w:rPr>
                            </w:pPr>
                            <w:r w:rsidRPr="001A1DB0">
                              <w:rPr>
                                <w:rFonts w:ascii="Times New Roman" w:hAnsi="Times New Roman"/>
                                <w:sz w:val="28"/>
                              </w:rPr>
                              <w:t>Texnologik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68DC45" id="Скругленный прямоугольник 35" o:spid="_x0000_s1031" style="position:absolute;margin-left:304.95pt;margin-top:.55pt;width:115.2pt;height:2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" fillcolor="#fbe4d5 [661]" strokecolor="red" strokeweight="1pt">
                <v:stroke joinstyle="miter"/>
                <v:textbox>
                  <w:txbxContent>
                    <w:p w:rsidR="00F63D57" w:rsidRPr="001A1DB0" w:rsidRDefault="00F63D57" w:rsidP="00F63D57">
                      <w:pPr>
                        <w:jc w:val="center"/>
                        <w:rPr>
                          <w:rFonts w:ascii="Times New Roman" w:hAnsi="Times New Roman"/>
                          <w:sz w:val="28"/>
                        </w:rPr>
                      </w:pPr>
                      <w:r w:rsidRPr="001A1DB0">
                        <w:rPr>
                          <w:rFonts w:ascii="Times New Roman" w:hAnsi="Times New Roman"/>
                          <w:sz w:val="28"/>
                        </w:rPr>
                        <w:t>Texnologik</w:t>
                      </w:r>
                    </w:p>
                  </w:txbxContent>
                </v:textbox>
              </v:roundrect>
            </w:pict>
          </mc:Fallback>
        </mc:AlternateContent>
      </w:r>
    </w:p>
    <w:p w:rsidR="00F63D57" w:rsidRPr="00B817A0" w:rsidRDefault="00F63D57" w:rsidP="00F63D57">
      <w:pPr>
        <w:rPr>
          <w:rFonts w:ascii="Times New Roman" w:hAnsi="Times New Roman"/>
          <w:sz w:val="28"/>
          <w:szCs w:val="28"/>
        </w:rPr>
      </w:pPr>
    </w:p>
    <w:p w:rsidR="00F63D57" w:rsidRPr="00B817A0" w:rsidRDefault="00F63D57" w:rsidP="00F63D57">
      <w:pPr>
        <w:rPr>
          <w:rFonts w:ascii="Times New Roman" w:hAnsi="Times New Roman"/>
          <w:sz w:val="28"/>
          <w:szCs w:val="28"/>
        </w:rPr>
      </w:pPr>
      <w:r w:rsidRPr="00B817A0">
        <w:rPr>
          <w:rFonts w:ascii="Times New Roman" w:hAnsi="Times New Roman"/>
          <w:noProof/>
          <w:sz w:val="28"/>
          <w:szCs w:val="28"/>
          <w:lang w:val="ru-RU" w:eastAsia="ru-RU"/>
        </w:rPr>
        <mc:AlternateContent>
          <mc:Choice Requires="wps">
            <w:drawing>
              <wp:anchor distT="0" distB="0" distL="114300" distR="114300" simplePos="0" relativeHeight="251670528" behindDoc="0" locked="0" layoutInCell="1" allowOverlap="1" wp14:anchorId="13967548" wp14:editId="0E1E1052">
                <wp:simplePos x="0" y="0"/>
                <wp:positionH relativeFrom="column">
                  <wp:posOffset>2059305</wp:posOffset>
                </wp:positionH>
                <wp:positionV relativeFrom="paragraph">
                  <wp:posOffset>131445</wp:posOffset>
                </wp:positionV>
                <wp:extent cx="1463040" cy="365760"/>
                <wp:effectExtent l="0" t="0" r="22860" b="15240"/>
                <wp:wrapNone/>
                <wp:docPr id="28" name="Скругленный прямоугольник 28"/>
                <wp:cNvGraphicFramePr/>
                <a:graphic xmlns:a="http://schemas.openxmlformats.org/drawingml/2006/main">
                  <a:graphicData uri="http://schemas.microsoft.com/office/word/2010/wordprocessingShape">
                    <wps:wsp>
                      <wps:cNvSpPr/>
                      <wps:spPr>
                        <a:xfrm>
                          <a:off x="0" y="0"/>
                          <a:ext cx="1463040" cy="365760"/>
                        </a:xfrm>
                        <a:prstGeom prst="roundRect">
                          <a:avLst/>
                        </a:prstGeom>
                        <a:solidFill>
                          <a:schemeClr val="accent2">
                            <a:lumMod val="20000"/>
                            <a:lumOff val="80000"/>
                          </a:schemeClr>
                        </a:solidFill>
                        <a:ln>
                          <a:solidFill>
                            <a:srgbClr val="FF0000"/>
                          </a:solidFill>
                        </a:ln>
                      </wps:spPr>
                      <wps:style>
                        <a:lnRef idx="2">
                          <a:schemeClr val="dk1"/>
                        </a:lnRef>
                        <a:fillRef idx="1">
                          <a:schemeClr val="lt1"/>
                        </a:fillRef>
                        <a:effectRef idx="0">
                          <a:schemeClr val="dk1"/>
                        </a:effectRef>
                        <a:fontRef idx="minor">
                          <a:schemeClr val="dk1"/>
                        </a:fontRef>
                      </wps:style>
                      <wps:txbx>
                        <w:txbxContent>
                          <w:p w:rsidR="00F63D57" w:rsidRPr="001A1DB0" w:rsidRDefault="00F63D57" w:rsidP="00F63D57">
                            <w:pPr>
                              <w:jc w:val="center"/>
                              <w:rPr>
                                <w:rFonts w:ascii="Times New Roman" w:hAnsi="Times New Roman"/>
                                <w:sz w:val="28"/>
                              </w:rPr>
                            </w:pPr>
                            <w:r w:rsidRPr="001A1DB0">
                              <w:rPr>
                                <w:rFonts w:ascii="Times New Roman" w:hAnsi="Times New Roman"/>
                                <w:sz w:val="28"/>
                              </w:rPr>
                              <w:t>Xulq-atvor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967548" id="Скругленный прямоугольник 28" o:spid="_x0000_s1032" style="position:absolute;margin-left:162.15pt;margin-top:10.35pt;width:115.2pt;height:28.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" fillcolor="#fbe4d5 [661]" strokecolor="red" strokeweight="1pt">
                <v:stroke joinstyle="miter"/>
                <v:textbox>
                  <w:txbxContent>
                    <w:p w:rsidR="00F63D57" w:rsidRPr="001A1DB0" w:rsidRDefault="00F63D57" w:rsidP="00F63D57">
                      <w:pPr>
                        <w:jc w:val="center"/>
                        <w:rPr>
                          <w:rFonts w:ascii="Times New Roman" w:hAnsi="Times New Roman"/>
                          <w:sz w:val="28"/>
                        </w:rPr>
                      </w:pPr>
                      <w:r w:rsidRPr="001A1DB0">
                        <w:rPr>
                          <w:rFonts w:ascii="Times New Roman" w:hAnsi="Times New Roman"/>
                          <w:sz w:val="28"/>
                        </w:rPr>
                        <w:t>Xulq-atvor</w:t>
                      </w:r>
                    </w:p>
                  </w:txbxContent>
                </v:textbox>
              </v:roundrect>
            </w:pict>
          </mc:Fallback>
        </mc:AlternateContent>
      </w:r>
    </w:p>
    <w:p w:rsidR="00F63D57" w:rsidRPr="00B817A0" w:rsidRDefault="00F63D57" w:rsidP="00F63D57">
      <w:pPr>
        <w:rPr>
          <w:rFonts w:ascii="Times New Roman" w:hAnsi="Times New Roman"/>
          <w:sz w:val="28"/>
          <w:szCs w:val="28"/>
        </w:rPr>
      </w:pPr>
    </w:p>
    <w:p w:rsidR="00F63D57" w:rsidRPr="00B817A0" w:rsidRDefault="00F63D57" w:rsidP="00F63D57">
      <w:pPr>
        <w:rPr>
          <w:rFonts w:ascii="Times New Roman" w:hAnsi="Times New Roman"/>
          <w:sz w:val="28"/>
          <w:szCs w:val="28"/>
        </w:rPr>
      </w:pPr>
    </w:p>
    <w:p w:rsidR="00F63D57" w:rsidRPr="00B817A0" w:rsidRDefault="00F63D57" w:rsidP="00F63D57">
      <w:pPr>
        <w:jc w:val="center"/>
        <w:rPr>
          <w:rFonts w:ascii="Times New Roman" w:hAnsi="Times New Roman"/>
          <w:b/>
          <w:sz w:val="28"/>
          <w:szCs w:val="28"/>
        </w:rPr>
      </w:pPr>
      <w:r w:rsidRPr="00B817A0">
        <w:rPr>
          <w:rFonts w:ascii="Times New Roman" w:hAnsi="Times New Roman"/>
          <w:b/>
          <w:sz w:val="28"/>
          <w:szCs w:val="28"/>
        </w:rPr>
        <w:t>Rasm 1. Professional savdoda segmentatsiyaning asosiy turlari.</w:t>
      </w:r>
    </w:p>
    <w:p w:rsidR="00F63D57" w:rsidRPr="00B817A0" w:rsidRDefault="00F63D57" w:rsidP="00F63D57">
      <w:pPr>
        <w:pStyle w:val="a3"/>
        <w:numPr>
          <w:ilvl w:val="0"/>
          <w:numId w:val="2"/>
        </w:numPr>
        <w:tabs>
          <w:tab w:val="left" w:pos="900"/>
        </w:tabs>
        <w:spacing w:line="360" w:lineRule="auto"/>
        <w:ind w:left="0" w:firstLine="450"/>
        <w:contextualSpacing/>
        <w:jc w:val="both"/>
        <w:rPr>
          <w:rFonts w:ascii="Times New Roman" w:hAnsi="Times New Roman"/>
          <w:i/>
          <w:sz w:val="28"/>
          <w:szCs w:val="28"/>
        </w:rPr>
      </w:pPr>
      <w:r w:rsidRPr="00B817A0">
        <w:rPr>
          <w:rFonts w:ascii="Times New Roman" w:hAnsi="Times New Roman"/>
          <w:i/>
          <w:sz w:val="28"/>
          <w:szCs w:val="28"/>
        </w:rPr>
        <w:t xml:space="preserve">Demografik segmentatsiya. </w:t>
      </w:r>
      <w:r w:rsidRPr="00B817A0">
        <w:rPr>
          <w:rFonts w:ascii="Times New Roman" w:hAnsi="Times New Roman"/>
          <w:sz w:val="28"/>
          <w:szCs w:val="28"/>
        </w:rPr>
        <w:t>Demografik segmentatsiya iste</w:t>
      </w:r>
      <w:r>
        <w:rPr>
          <w:rFonts w:ascii="Times New Roman" w:hAnsi="Times New Roman"/>
          <w:sz w:val="28"/>
          <w:szCs w:val="28"/>
        </w:rPr>
        <w:t>’</w:t>
      </w:r>
      <w:r w:rsidRPr="00B817A0">
        <w:rPr>
          <w:rFonts w:ascii="Times New Roman" w:hAnsi="Times New Roman"/>
          <w:sz w:val="28"/>
          <w:szCs w:val="28"/>
        </w:rPr>
        <w:t>molchilarni yosh, jins, daromad, ta</w:t>
      </w:r>
      <w:r>
        <w:rPr>
          <w:rFonts w:ascii="Times New Roman" w:hAnsi="Times New Roman"/>
          <w:sz w:val="28"/>
          <w:szCs w:val="28"/>
        </w:rPr>
        <w:t>’</w:t>
      </w:r>
      <w:r w:rsidRPr="00B817A0">
        <w:rPr>
          <w:rFonts w:ascii="Times New Roman" w:hAnsi="Times New Roman"/>
          <w:sz w:val="28"/>
          <w:szCs w:val="28"/>
        </w:rPr>
        <w:t>lim darajasi va oilaviy holat kabi demografik ko</w:t>
      </w:r>
      <w:r>
        <w:rPr>
          <w:rFonts w:ascii="Times New Roman" w:hAnsi="Times New Roman"/>
          <w:sz w:val="28"/>
          <w:szCs w:val="28"/>
        </w:rPr>
        <w:t>’</w:t>
      </w:r>
      <w:r w:rsidRPr="00B817A0">
        <w:rPr>
          <w:rFonts w:ascii="Times New Roman" w:hAnsi="Times New Roman"/>
          <w:sz w:val="28"/>
          <w:szCs w:val="28"/>
        </w:rPr>
        <w:t>rsatkichlarga asoslangan holda guruhlashni anglatadi. Bu turdagi segmentatsiya kompaniyalarga maqsadli auditoriyani aniq belgilash va ularga mos mahsulotlar taklif etish imkonini beradi.</w:t>
      </w:r>
    </w:p>
    <w:p w:rsidR="00F63D57" w:rsidRPr="00B817A0" w:rsidRDefault="00F63D57" w:rsidP="00F63D57">
      <w:pPr>
        <w:pStyle w:val="a3"/>
        <w:numPr>
          <w:ilvl w:val="0"/>
          <w:numId w:val="2"/>
        </w:numPr>
        <w:tabs>
          <w:tab w:val="left" w:pos="900"/>
        </w:tabs>
        <w:spacing w:line="360" w:lineRule="auto"/>
        <w:ind w:left="0" w:firstLine="450"/>
        <w:contextualSpacing/>
        <w:jc w:val="both"/>
        <w:rPr>
          <w:rFonts w:ascii="Times New Roman" w:hAnsi="Times New Roman"/>
          <w:sz w:val="28"/>
          <w:szCs w:val="28"/>
        </w:rPr>
      </w:pPr>
      <w:r w:rsidRPr="00B817A0">
        <w:rPr>
          <w:rFonts w:ascii="Times New Roman" w:hAnsi="Times New Roman"/>
          <w:i/>
          <w:sz w:val="28"/>
          <w:szCs w:val="28"/>
        </w:rPr>
        <w:t>Psixografik segmentatsiya</w:t>
      </w:r>
      <w:r w:rsidRPr="00B817A0">
        <w:rPr>
          <w:rFonts w:ascii="Times New Roman" w:hAnsi="Times New Roman"/>
          <w:sz w:val="28"/>
          <w:szCs w:val="28"/>
        </w:rPr>
        <w:t>. Psixografik segmentatsiya iste</w:t>
      </w:r>
      <w:r>
        <w:rPr>
          <w:rFonts w:ascii="Times New Roman" w:hAnsi="Times New Roman"/>
          <w:sz w:val="28"/>
          <w:szCs w:val="28"/>
        </w:rPr>
        <w:t>’</w:t>
      </w:r>
      <w:r w:rsidRPr="00B817A0">
        <w:rPr>
          <w:rFonts w:ascii="Times New Roman" w:hAnsi="Times New Roman"/>
          <w:sz w:val="28"/>
          <w:szCs w:val="28"/>
        </w:rPr>
        <w:t>molchilarning hayot tarzi, qadriyatlari, qiziqishlari va shaxsiy xususiyatlariga asoslanadi. Bu turdagi segmentatsiya orqali kompaniyalar iste</w:t>
      </w:r>
      <w:r>
        <w:rPr>
          <w:rFonts w:ascii="Times New Roman" w:hAnsi="Times New Roman"/>
          <w:sz w:val="28"/>
          <w:szCs w:val="28"/>
        </w:rPr>
        <w:t>’</w:t>
      </w:r>
      <w:r w:rsidRPr="00B817A0">
        <w:rPr>
          <w:rFonts w:ascii="Times New Roman" w:hAnsi="Times New Roman"/>
          <w:sz w:val="28"/>
          <w:szCs w:val="28"/>
        </w:rPr>
        <w:t>molchilarning ruhiy holatini va xarid qilish motivlarini yaxshiroq tushunishlari mumkin.</w:t>
      </w:r>
    </w:p>
    <w:p w:rsidR="00F63D57" w:rsidRPr="00B817A0" w:rsidRDefault="00F63D57" w:rsidP="00F63D57">
      <w:pPr>
        <w:pStyle w:val="a3"/>
        <w:numPr>
          <w:ilvl w:val="0"/>
          <w:numId w:val="2"/>
        </w:numPr>
        <w:tabs>
          <w:tab w:val="left" w:pos="900"/>
        </w:tabs>
        <w:spacing w:line="360" w:lineRule="auto"/>
        <w:ind w:left="0" w:firstLine="450"/>
        <w:contextualSpacing/>
        <w:jc w:val="both"/>
        <w:rPr>
          <w:rFonts w:ascii="Times New Roman" w:hAnsi="Times New Roman"/>
          <w:sz w:val="28"/>
          <w:szCs w:val="28"/>
        </w:rPr>
      </w:pPr>
      <w:r w:rsidRPr="00B817A0">
        <w:rPr>
          <w:rFonts w:ascii="Times New Roman" w:hAnsi="Times New Roman"/>
          <w:i/>
          <w:sz w:val="28"/>
          <w:szCs w:val="28"/>
        </w:rPr>
        <w:t>Geografik segmentatsiya</w:t>
      </w:r>
      <w:r w:rsidRPr="00B817A0">
        <w:rPr>
          <w:rFonts w:ascii="Times New Roman" w:hAnsi="Times New Roman"/>
          <w:sz w:val="28"/>
          <w:szCs w:val="28"/>
        </w:rPr>
        <w:t>. Geografik segmentatsiya iste</w:t>
      </w:r>
      <w:r>
        <w:rPr>
          <w:rFonts w:ascii="Times New Roman" w:hAnsi="Times New Roman"/>
          <w:sz w:val="28"/>
          <w:szCs w:val="28"/>
        </w:rPr>
        <w:t>’</w:t>
      </w:r>
      <w:r w:rsidRPr="00B817A0">
        <w:rPr>
          <w:rFonts w:ascii="Times New Roman" w:hAnsi="Times New Roman"/>
          <w:sz w:val="28"/>
          <w:szCs w:val="28"/>
        </w:rPr>
        <w:t>molchilarni joylashuviga qarab guruhlashni anglatadi. Bu turda mamlakatlar, shaharlar yoki hatto mahallalar kabi geografik hududlar hisobga olinadi. Kompaniyalar bu segmentatsiyani ishlatib, mintaqaviy ehtiyojlarni qondirish uchun maxsus takliflar yaratishi mumkin.</w:t>
      </w:r>
    </w:p>
    <w:p w:rsidR="00F63D57" w:rsidRPr="00B817A0" w:rsidRDefault="00F63D57" w:rsidP="00F63D57">
      <w:pPr>
        <w:pStyle w:val="a3"/>
        <w:numPr>
          <w:ilvl w:val="0"/>
          <w:numId w:val="2"/>
        </w:numPr>
        <w:tabs>
          <w:tab w:val="left" w:pos="900"/>
        </w:tabs>
        <w:spacing w:line="360" w:lineRule="auto"/>
        <w:ind w:left="0" w:firstLine="450"/>
        <w:contextualSpacing/>
        <w:jc w:val="both"/>
        <w:rPr>
          <w:rFonts w:ascii="Times New Roman" w:hAnsi="Times New Roman"/>
          <w:sz w:val="28"/>
          <w:szCs w:val="28"/>
        </w:rPr>
      </w:pPr>
      <w:r w:rsidRPr="00B817A0">
        <w:rPr>
          <w:rFonts w:ascii="Times New Roman" w:hAnsi="Times New Roman"/>
          <w:i/>
          <w:sz w:val="28"/>
          <w:szCs w:val="28"/>
        </w:rPr>
        <w:t>Davr segmentatsiyasi</w:t>
      </w:r>
      <w:r w:rsidRPr="00B817A0">
        <w:rPr>
          <w:rFonts w:ascii="Times New Roman" w:hAnsi="Times New Roman"/>
          <w:sz w:val="28"/>
          <w:szCs w:val="28"/>
        </w:rPr>
        <w:t>. Davr segmentatsiyasi iste</w:t>
      </w:r>
      <w:r>
        <w:rPr>
          <w:rFonts w:ascii="Times New Roman" w:hAnsi="Times New Roman"/>
          <w:sz w:val="28"/>
          <w:szCs w:val="28"/>
        </w:rPr>
        <w:t>’</w:t>
      </w:r>
      <w:r w:rsidRPr="00B817A0">
        <w:rPr>
          <w:rFonts w:ascii="Times New Roman" w:hAnsi="Times New Roman"/>
          <w:sz w:val="28"/>
          <w:szCs w:val="28"/>
        </w:rPr>
        <w:t>molchilarning xarid qilish odatlari va vaqtga bog</w:t>
      </w:r>
      <w:r>
        <w:rPr>
          <w:rFonts w:ascii="Times New Roman" w:hAnsi="Times New Roman"/>
          <w:sz w:val="28"/>
          <w:szCs w:val="28"/>
        </w:rPr>
        <w:t>’</w:t>
      </w:r>
      <w:r w:rsidRPr="00B817A0">
        <w:rPr>
          <w:rFonts w:ascii="Times New Roman" w:hAnsi="Times New Roman"/>
          <w:sz w:val="28"/>
          <w:szCs w:val="28"/>
        </w:rPr>
        <w:t>liq bo</w:t>
      </w:r>
      <w:r>
        <w:rPr>
          <w:rFonts w:ascii="Times New Roman" w:hAnsi="Times New Roman"/>
          <w:sz w:val="28"/>
          <w:szCs w:val="28"/>
        </w:rPr>
        <w:t>’</w:t>
      </w:r>
      <w:r w:rsidRPr="00B817A0">
        <w:rPr>
          <w:rFonts w:ascii="Times New Roman" w:hAnsi="Times New Roman"/>
          <w:sz w:val="28"/>
          <w:szCs w:val="28"/>
        </w:rPr>
        <w:t xml:space="preserve">lgan xatti-harakatlariga asoslanadi. Masalan, bayram </w:t>
      </w:r>
      <w:r w:rsidRPr="00B817A0">
        <w:rPr>
          <w:rFonts w:ascii="Times New Roman" w:hAnsi="Times New Roman"/>
          <w:sz w:val="28"/>
          <w:szCs w:val="28"/>
        </w:rPr>
        <w:lastRenderedPageBreak/>
        <w:t>davrida yoki mavsumiy o</w:t>
      </w:r>
      <w:r>
        <w:rPr>
          <w:rFonts w:ascii="Times New Roman" w:hAnsi="Times New Roman"/>
          <w:sz w:val="28"/>
          <w:szCs w:val="28"/>
        </w:rPr>
        <w:t>’</w:t>
      </w:r>
      <w:r w:rsidRPr="00B817A0">
        <w:rPr>
          <w:rFonts w:ascii="Times New Roman" w:hAnsi="Times New Roman"/>
          <w:sz w:val="28"/>
          <w:szCs w:val="28"/>
        </w:rPr>
        <w:t>zgarishlarda xarid qilish faoliyatining oshishi kuzatilishi mumkin.</w:t>
      </w:r>
    </w:p>
    <w:p w:rsidR="00F63D57" w:rsidRPr="00B817A0" w:rsidRDefault="00F63D57" w:rsidP="00F63D57">
      <w:pPr>
        <w:pStyle w:val="a3"/>
        <w:numPr>
          <w:ilvl w:val="0"/>
          <w:numId w:val="2"/>
        </w:numPr>
        <w:tabs>
          <w:tab w:val="left" w:pos="900"/>
        </w:tabs>
        <w:spacing w:line="360" w:lineRule="auto"/>
        <w:ind w:left="0" w:firstLine="450"/>
        <w:contextualSpacing/>
        <w:jc w:val="both"/>
        <w:rPr>
          <w:rFonts w:ascii="Times New Roman" w:hAnsi="Times New Roman"/>
          <w:i/>
          <w:sz w:val="28"/>
          <w:szCs w:val="28"/>
        </w:rPr>
      </w:pPr>
      <w:r w:rsidRPr="00B817A0">
        <w:rPr>
          <w:rFonts w:ascii="Times New Roman" w:hAnsi="Times New Roman"/>
          <w:i/>
          <w:sz w:val="28"/>
          <w:szCs w:val="28"/>
        </w:rPr>
        <w:t xml:space="preserve">Xulq-atvor segmentatsiyasi. </w:t>
      </w:r>
      <w:r w:rsidRPr="00B817A0">
        <w:rPr>
          <w:rFonts w:ascii="Times New Roman" w:hAnsi="Times New Roman"/>
          <w:sz w:val="28"/>
          <w:szCs w:val="28"/>
        </w:rPr>
        <w:t>Xulq-atvor segmentatsiyasi iste</w:t>
      </w:r>
      <w:r>
        <w:rPr>
          <w:rFonts w:ascii="Times New Roman" w:hAnsi="Times New Roman"/>
          <w:sz w:val="28"/>
          <w:szCs w:val="28"/>
        </w:rPr>
        <w:t>’</w:t>
      </w:r>
      <w:r w:rsidRPr="00B817A0">
        <w:rPr>
          <w:rFonts w:ascii="Times New Roman" w:hAnsi="Times New Roman"/>
          <w:sz w:val="28"/>
          <w:szCs w:val="28"/>
        </w:rPr>
        <w:t>molchilarning mahsulotlarga nisbatan xulq-atvorini o</w:t>
      </w:r>
      <w:r>
        <w:rPr>
          <w:rFonts w:ascii="Times New Roman" w:hAnsi="Times New Roman"/>
          <w:sz w:val="28"/>
          <w:szCs w:val="28"/>
        </w:rPr>
        <w:t>’</w:t>
      </w:r>
      <w:r w:rsidRPr="00B817A0">
        <w:rPr>
          <w:rFonts w:ascii="Times New Roman" w:hAnsi="Times New Roman"/>
          <w:sz w:val="28"/>
          <w:szCs w:val="28"/>
        </w:rPr>
        <w:t>rganishga qaratilgan. Bu turdagi segmentatsiyada xarid qilish tezligi, brendga sodiqlik va mahsulotdan foydalanish darajasi kabi omillar hisobga olinadi.</w:t>
      </w:r>
    </w:p>
    <w:p w:rsidR="00F63D57" w:rsidRPr="00B817A0" w:rsidRDefault="00F63D57" w:rsidP="00F63D57">
      <w:pPr>
        <w:pStyle w:val="a3"/>
        <w:numPr>
          <w:ilvl w:val="0"/>
          <w:numId w:val="2"/>
        </w:numPr>
        <w:tabs>
          <w:tab w:val="left" w:pos="900"/>
        </w:tabs>
        <w:spacing w:line="360" w:lineRule="auto"/>
        <w:ind w:left="0" w:firstLine="450"/>
        <w:contextualSpacing/>
        <w:jc w:val="both"/>
        <w:rPr>
          <w:rFonts w:ascii="Times New Roman" w:hAnsi="Times New Roman"/>
          <w:i/>
          <w:sz w:val="28"/>
          <w:szCs w:val="28"/>
        </w:rPr>
      </w:pPr>
      <w:r w:rsidRPr="00B817A0">
        <w:rPr>
          <w:rFonts w:ascii="Times New Roman" w:hAnsi="Times New Roman"/>
          <w:i/>
          <w:sz w:val="28"/>
          <w:szCs w:val="28"/>
        </w:rPr>
        <w:t xml:space="preserve">Texnologik segmentatsiya. </w:t>
      </w:r>
      <w:r w:rsidRPr="00B817A0">
        <w:rPr>
          <w:rFonts w:ascii="Times New Roman" w:hAnsi="Times New Roman"/>
          <w:sz w:val="28"/>
          <w:szCs w:val="28"/>
        </w:rPr>
        <w:t>Texnologik segmentatsiya iste</w:t>
      </w:r>
      <w:r>
        <w:rPr>
          <w:rFonts w:ascii="Times New Roman" w:hAnsi="Times New Roman"/>
          <w:sz w:val="28"/>
          <w:szCs w:val="28"/>
        </w:rPr>
        <w:t>’</w:t>
      </w:r>
      <w:r w:rsidRPr="00B817A0">
        <w:rPr>
          <w:rFonts w:ascii="Times New Roman" w:hAnsi="Times New Roman"/>
          <w:sz w:val="28"/>
          <w:szCs w:val="28"/>
        </w:rPr>
        <w:t>molchilarning texnologiyani qabul qilish darajasiga qarab guruhlashni anglatadi. Bu turda yangi texnologiyalarni qabul qiluvchi yoki an</w:t>
      </w:r>
      <w:r>
        <w:rPr>
          <w:rFonts w:ascii="Times New Roman" w:hAnsi="Times New Roman"/>
          <w:sz w:val="28"/>
          <w:szCs w:val="28"/>
        </w:rPr>
        <w:t>’</w:t>
      </w:r>
      <w:r w:rsidRPr="00B817A0">
        <w:rPr>
          <w:rFonts w:ascii="Times New Roman" w:hAnsi="Times New Roman"/>
          <w:sz w:val="28"/>
          <w:szCs w:val="28"/>
        </w:rPr>
        <w:t>anaviy usullarni afzal ko</w:t>
      </w:r>
      <w:r>
        <w:rPr>
          <w:rFonts w:ascii="Times New Roman" w:hAnsi="Times New Roman"/>
          <w:sz w:val="28"/>
          <w:szCs w:val="28"/>
        </w:rPr>
        <w:t>’</w:t>
      </w:r>
      <w:r w:rsidRPr="00B817A0">
        <w:rPr>
          <w:rFonts w:ascii="Times New Roman" w:hAnsi="Times New Roman"/>
          <w:sz w:val="28"/>
          <w:szCs w:val="28"/>
        </w:rPr>
        <w:t>radigan mijozlar ajratiladi.</w:t>
      </w:r>
    </w:p>
    <w:p w:rsidR="00F63D57" w:rsidRPr="00B817A0" w:rsidRDefault="00F63D57" w:rsidP="00F63D57">
      <w:pPr>
        <w:tabs>
          <w:tab w:val="left" w:pos="900"/>
        </w:tabs>
        <w:spacing w:line="360" w:lineRule="auto"/>
        <w:ind w:firstLine="720"/>
        <w:jc w:val="both"/>
        <w:rPr>
          <w:rFonts w:ascii="Times New Roman" w:hAnsi="Times New Roman"/>
          <w:sz w:val="28"/>
          <w:szCs w:val="28"/>
        </w:rPr>
      </w:pPr>
      <w:r w:rsidRPr="00B817A0">
        <w:rPr>
          <w:rFonts w:ascii="Times New Roman" w:hAnsi="Times New Roman"/>
          <w:sz w:val="28"/>
          <w:szCs w:val="28"/>
        </w:rPr>
        <w:t>Ushbu segmentatsiyalar professional savdo strategiyalarini ishlab chiqishda muhim rol o</w:t>
      </w:r>
      <w:r>
        <w:rPr>
          <w:rFonts w:ascii="Times New Roman" w:hAnsi="Times New Roman"/>
          <w:sz w:val="28"/>
          <w:szCs w:val="28"/>
        </w:rPr>
        <w:t>’</w:t>
      </w:r>
      <w:r w:rsidRPr="00B817A0">
        <w:rPr>
          <w:rFonts w:ascii="Times New Roman" w:hAnsi="Times New Roman"/>
          <w:sz w:val="28"/>
          <w:szCs w:val="28"/>
        </w:rPr>
        <w:t>ynaydi va kompaniyalarga o</w:t>
      </w:r>
      <w:r>
        <w:rPr>
          <w:rFonts w:ascii="Times New Roman" w:hAnsi="Times New Roman"/>
          <w:sz w:val="28"/>
          <w:szCs w:val="28"/>
        </w:rPr>
        <w:t>’</w:t>
      </w:r>
      <w:r w:rsidRPr="00B817A0">
        <w:rPr>
          <w:rFonts w:ascii="Times New Roman" w:hAnsi="Times New Roman"/>
          <w:sz w:val="28"/>
          <w:szCs w:val="28"/>
        </w:rPr>
        <w:t>z mijozlariga yanada samarali xizmat ko</w:t>
      </w:r>
      <w:r>
        <w:rPr>
          <w:rFonts w:ascii="Times New Roman" w:hAnsi="Times New Roman"/>
          <w:sz w:val="28"/>
          <w:szCs w:val="28"/>
        </w:rPr>
        <w:t>’rsatishga yordam beradi.</w:t>
      </w:r>
    </w:p>
    <w:p w:rsidR="00F63D57" w:rsidRPr="00B817A0" w:rsidRDefault="00F63D57" w:rsidP="00F63D57">
      <w:pPr>
        <w:tabs>
          <w:tab w:val="left" w:pos="900"/>
        </w:tabs>
        <w:spacing w:line="360" w:lineRule="auto"/>
        <w:ind w:firstLine="720"/>
        <w:jc w:val="both"/>
        <w:rPr>
          <w:rFonts w:ascii="Times New Roman" w:hAnsi="Times New Roman"/>
          <w:sz w:val="28"/>
          <w:szCs w:val="28"/>
        </w:rPr>
      </w:pPr>
      <w:r w:rsidRPr="00B817A0">
        <w:rPr>
          <w:rFonts w:ascii="Times New Roman" w:hAnsi="Times New Roman"/>
          <w:b/>
          <w:sz w:val="28"/>
          <w:szCs w:val="28"/>
        </w:rPr>
        <w:t>Segmentatsiyaning asosiy maqsadi</w:t>
      </w:r>
      <w:r w:rsidRPr="00B817A0">
        <w:rPr>
          <w:rFonts w:ascii="Times New Roman" w:hAnsi="Times New Roman"/>
          <w:sz w:val="28"/>
          <w:szCs w:val="28"/>
        </w:rPr>
        <w:t xml:space="preserve"> - marketing strategiyalarini samarali tarzda moslashtirish uchun alohida mijozlar guruhlarini aniqlash, muayyan ehtiyojlar va imtiyozlarni hisobga olgan holda mijozlarni jalb qilishni kuchaytirish, sa</w:t>
      </w:r>
      <w:r>
        <w:rPr>
          <w:rFonts w:ascii="Times New Roman" w:hAnsi="Times New Roman"/>
          <w:sz w:val="28"/>
          <w:szCs w:val="28"/>
        </w:rPr>
        <w:t>’</w:t>
      </w:r>
      <w:r w:rsidRPr="00B817A0">
        <w:rPr>
          <w:rFonts w:ascii="Times New Roman" w:hAnsi="Times New Roman"/>
          <w:sz w:val="28"/>
          <w:szCs w:val="28"/>
        </w:rPr>
        <w:t>y-harakatlarni eng foydali segmentlarga qaratish orqali resurslarni taqsimlashni optimallashtirish va pirovardida savdo samaradorligi va samaradorligini oshirishdan iborat.</w:t>
      </w:r>
    </w:p>
    <w:p w:rsidR="00F63D57" w:rsidRPr="00B817A0" w:rsidRDefault="00F63D57" w:rsidP="00F63D57">
      <w:pPr>
        <w:tabs>
          <w:tab w:val="left" w:pos="900"/>
        </w:tabs>
        <w:spacing w:line="360" w:lineRule="auto"/>
        <w:ind w:firstLine="720"/>
        <w:jc w:val="both"/>
        <w:rPr>
          <w:rFonts w:ascii="Times New Roman" w:hAnsi="Times New Roman"/>
          <w:sz w:val="28"/>
          <w:szCs w:val="28"/>
        </w:rPr>
      </w:pPr>
      <w:r w:rsidRPr="00B817A0">
        <w:rPr>
          <w:rFonts w:ascii="Times New Roman" w:hAnsi="Times New Roman"/>
          <w:sz w:val="28"/>
          <w:szCs w:val="28"/>
        </w:rPr>
        <w:t>Bundan tashqari, segmentatsiya yordamida kompaniyalar resurslarini samarali taqsimlash imkoniyatiga ega bo</w:t>
      </w:r>
      <w:r>
        <w:rPr>
          <w:rFonts w:ascii="Times New Roman" w:hAnsi="Times New Roman"/>
          <w:sz w:val="28"/>
          <w:szCs w:val="28"/>
        </w:rPr>
        <w:t>’</w:t>
      </w:r>
      <w:r w:rsidRPr="00B817A0">
        <w:rPr>
          <w:rFonts w:ascii="Times New Roman" w:hAnsi="Times New Roman"/>
          <w:sz w:val="28"/>
          <w:szCs w:val="28"/>
        </w:rPr>
        <w:t>ladi. Har bir segmentga mos ravishda marketing byudjetini belgilash va reklama kampaniyalarini rejalashtirish orqali xarajatlarni kamaytirish mumkin. Shuningdek, segmentatsiya raqobatchilar bilan farqlanishga yordam beradi, chunki bu jarayon orqali kompaniya o</w:t>
      </w:r>
      <w:r>
        <w:rPr>
          <w:rFonts w:ascii="Times New Roman" w:hAnsi="Times New Roman"/>
          <w:sz w:val="28"/>
          <w:szCs w:val="28"/>
        </w:rPr>
        <w:t>’</w:t>
      </w:r>
      <w:r w:rsidRPr="00B817A0">
        <w:rPr>
          <w:rFonts w:ascii="Times New Roman" w:hAnsi="Times New Roman"/>
          <w:sz w:val="28"/>
          <w:szCs w:val="28"/>
        </w:rPr>
        <w:t>zining noyob takliflarini aniqlab olishi va bozorning talablariga mos ravishda tezkor javob berishi mumkin. Natijada, bu nafaqat brendning obro</w:t>
      </w:r>
      <w:r>
        <w:rPr>
          <w:rFonts w:ascii="Times New Roman" w:hAnsi="Times New Roman"/>
          <w:sz w:val="28"/>
          <w:szCs w:val="28"/>
        </w:rPr>
        <w:t>’</w:t>
      </w:r>
      <w:r w:rsidRPr="00B817A0">
        <w:rPr>
          <w:rFonts w:ascii="Times New Roman" w:hAnsi="Times New Roman"/>
          <w:sz w:val="28"/>
          <w:szCs w:val="28"/>
        </w:rPr>
        <w:t>sini oshiradi, balki uzoq muddatli muvaffaqiyatni ta</w:t>
      </w:r>
      <w:r>
        <w:rPr>
          <w:rFonts w:ascii="Times New Roman" w:hAnsi="Times New Roman"/>
          <w:sz w:val="28"/>
          <w:szCs w:val="28"/>
        </w:rPr>
        <w:t>’</w:t>
      </w:r>
      <w:r w:rsidRPr="00B817A0">
        <w:rPr>
          <w:rFonts w:ascii="Times New Roman" w:hAnsi="Times New Roman"/>
          <w:sz w:val="28"/>
          <w:szCs w:val="28"/>
        </w:rPr>
        <w:t>minlaydi.</w:t>
      </w:r>
    </w:p>
    <w:p w:rsidR="00F63D57" w:rsidRPr="00B817A0" w:rsidRDefault="00F63D57" w:rsidP="00F63D57">
      <w:pPr>
        <w:tabs>
          <w:tab w:val="left" w:pos="900"/>
        </w:tabs>
        <w:spacing w:line="360" w:lineRule="auto"/>
        <w:ind w:firstLine="720"/>
        <w:jc w:val="both"/>
        <w:rPr>
          <w:rFonts w:ascii="Times New Roman" w:hAnsi="Times New Roman"/>
          <w:sz w:val="28"/>
          <w:szCs w:val="28"/>
        </w:rPr>
      </w:pPr>
      <w:r w:rsidRPr="00B817A0">
        <w:rPr>
          <w:rFonts w:ascii="Times New Roman" w:hAnsi="Times New Roman"/>
          <w:sz w:val="28"/>
          <w:szCs w:val="28"/>
        </w:rPr>
        <w:t>Savdo segmentatsiyasi, ya</w:t>
      </w:r>
      <w:r>
        <w:rPr>
          <w:rFonts w:ascii="Times New Roman" w:hAnsi="Times New Roman"/>
          <w:sz w:val="28"/>
          <w:szCs w:val="28"/>
        </w:rPr>
        <w:t>’</w:t>
      </w:r>
      <w:r w:rsidRPr="00B817A0">
        <w:rPr>
          <w:rFonts w:ascii="Times New Roman" w:hAnsi="Times New Roman"/>
          <w:sz w:val="28"/>
          <w:szCs w:val="28"/>
        </w:rPr>
        <w:t>ni bozorni turli guruhlarga ajratish jarayoni, professional savdoda muhim ahamiyatga ega. Bu jarayonning asosiy maqsadlari quyidagilardan iborat:</w:t>
      </w:r>
    </w:p>
    <w:p w:rsidR="00F63D57" w:rsidRPr="00B817A0" w:rsidRDefault="00F63D57" w:rsidP="00F63D57">
      <w:pPr>
        <w:tabs>
          <w:tab w:val="left" w:pos="900"/>
        </w:tabs>
        <w:ind w:firstLine="90"/>
        <w:jc w:val="both"/>
        <w:rPr>
          <w:rFonts w:ascii="Times New Roman" w:hAnsi="Times New Roman"/>
          <w:sz w:val="28"/>
          <w:szCs w:val="28"/>
        </w:rPr>
      </w:pPr>
      <w:r w:rsidRPr="00B817A0">
        <w:rPr>
          <w:rFonts w:ascii="Times New Roman" w:hAnsi="Times New Roman"/>
          <w:noProof/>
          <w:sz w:val="28"/>
          <w:szCs w:val="28"/>
          <w:lang w:val="ru-RU" w:eastAsia="ru-RU"/>
        </w:rPr>
        <w:lastRenderedPageBreak/>
        <w:drawing>
          <wp:inline distT="0" distB="0" distL="0" distR="0" wp14:anchorId="3264C001" wp14:editId="5E26B244">
            <wp:extent cx="5638800" cy="3147060"/>
            <wp:effectExtent l="57150" t="57150" r="57150" b="53340"/>
            <wp:docPr id="60" name="Схема 6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F63D57" w:rsidRPr="00B817A0" w:rsidRDefault="00F63D57" w:rsidP="00B63BC4">
      <w:pPr>
        <w:tabs>
          <w:tab w:val="left" w:pos="900"/>
        </w:tabs>
        <w:jc w:val="center"/>
        <w:rPr>
          <w:rFonts w:ascii="Times New Roman" w:hAnsi="Times New Roman"/>
          <w:b/>
          <w:sz w:val="28"/>
          <w:szCs w:val="28"/>
        </w:rPr>
      </w:pPr>
      <w:r w:rsidRPr="00B817A0">
        <w:rPr>
          <w:rFonts w:ascii="Times New Roman" w:hAnsi="Times New Roman"/>
          <w:b/>
          <w:sz w:val="28"/>
          <w:szCs w:val="28"/>
        </w:rPr>
        <w:t>Rasm 2. Professional savdoda segmentatsiyaning asosiy maqsadlari.</w:t>
      </w:r>
    </w:p>
    <w:p w:rsidR="00F63D57" w:rsidRPr="00B817A0" w:rsidRDefault="00F63D57" w:rsidP="00F63D57">
      <w:pPr>
        <w:pStyle w:val="a3"/>
        <w:numPr>
          <w:ilvl w:val="0"/>
          <w:numId w:val="3"/>
        </w:numPr>
        <w:tabs>
          <w:tab w:val="left" w:pos="900"/>
        </w:tabs>
        <w:spacing w:line="360" w:lineRule="auto"/>
        <w:ind w:left="0" w:firstLine="450"/>
        <w:contextualSpacing/>
        <w:jc w:val="both"/>
        <w:rPr>
          <w:rFonts w:ascii="Times New Roman" w:hAnsi="Times New Roman"/>
          <w:sz w:val="28"/>
          <w:szCs w:val="28"/>
        </w:rPr>
      </w:pPr>
      <w:r w:rsidRPr="00B817A0">
        <w:rPr>
          <w:rFonts w:ascii="Times New Roman" w:hAnsi="Times New Roman"/>
          <w:i/>
          <w:sz w:val="28"/>
          <w:szCs w:val="28"/>
        </w:rPr>
        <w:t xml:space="preserve">Mijozlar ehtiyojlarini aniqlash. </w:t>
      </w:r>
      <w:r w:rsidRPr="00B817A0">
        <w:rPr>
          <w:rFonts w:ascii="Times New Roman" w:hAnsi="Times New Roman"/>
          <w:sz w:val="28"/>
          <w:szCs w:val="28"/>
        </w:rPr>
        <w:t>Segmentatsiya orqali kompaniyalar o</w:t>
      </w:r>
      <w:r>
        <w:rPr>
          <w:rFonts w:ascii="Times New Roman" w:hAnsi="Times New Roman"/>
          <w:sz w:val="28"/>
          <w:szCs w:val="28"/>
        </w:rPr>
        <w:t>’</w:t>
      </w:r>
      <w:r w:rsidRPr="00B817A0">
        <w:rPr>
          <w:rFonts w:ascii="Times New Roman" w:hAnsi="Times New Roman"/>
          <w:sz w:val="28"/>
          <w:szCs w:val="28"/>
        </w:rPr>
        <w:t>z mijozlarini yanada chuqurroq tahlil qilish imkoniyatiga ega bo</w:t>
      </w:r>
      <w:r>
        <w:rPr>
          <w:rFonts w:ascii="Times New Roman" w:hAnsi="Times New Roman"/>
          <w:sz w:val="28"/>
          <w:szCs w:val="28"/>
        </w:rPr>
        <w:t>’</w:t>
      </w:r>
      <w:r w:rsidRPr="00B817A0">
        <w:rPr>
          <w:rFonts w:ascii="Times New Roman" w:hAnsi="Times New Roman"/>
          <w:sz w:val="28"/>
          <w:szCs w:val="28"/>
        </w:rPr>
        <w:t>lishadi. Har bir segmentning ehtiyojlari, xulq-atvori va xarid qilish odatlari haqida ma</w:t>
      </w:r>
      <w:r>
        <w:rPr>
          <w:rFonts w:ascii="Times New Roman" w:hAnsi="Times New Roman"/>
          <w:sz w:val="28"/>
          <w:szCs w:val="28"/>
        </w:rPr>
        <w:t>’</w:t>
      </w:r>
      <w:r w:rsidRPr="00B817A0">
        <w:rPr>
          <w:rFonts w:ascii="Times New Roman" w:hAnsi="Times New Roman"/>
          <w:sz w:val="28"/>
          <w:szCs w:val="28"/>
        </w:rPr>
        <w:t>lumot to</w:t>
      </w:r>
      <w:r>
        <w:rPr>
          <w:rFonts w:ascii="Times New Roman" w:hAnsi="Times New Roman"/>
          <w:sz w:val="28"/>
          <w:szCs w:val="28"/>
        </w:rPr>
        <w:t>’</w:t>
      </w:r>
      <w:r w:rsidRPr="00B817A0">
        <w:rPr>
          <w:rFonts w:ascii="Times New Roman" w:hAnsi="Times New Roman"/>
          <w:sz w:val="28"/>
          <w:szCs w:val="28"/>
        </w:rPr>
        <w:t>plash orqali, kompaniyalar o</w:t>
      </w:r>
      <w:r>
        <w:rPr>
          <w:rFonts w:ascii="Times New Roman" w:hAnsi="Times New Roman"/>
          <w:sz w:val="28"/>
          <w:szCs w:val="28"/>
        </w:rPr>
        <w:t>’</w:t>
      </w:r>
      <w:r w:rsidRPr="00B817A0">
        <w:rPr>
          <w:rFonts w:ascii="Times New Roman" w:hAnsi="Times New Roman"/>
          <w:sz w:val="28"/>
          <w:szCs w:val="28"/>
        </w:rPr>
        <w:t>z mahsulot va xizmatlarini yanada moslashtirishlari mumkin.</w:t>
      </w:r>
    </w:p>
    <w:p w:rsidR="00F63D57" w:rsidRPr="00B817A0" w:rsidRDefault="00F63D57" w:rsidP="00F63D57">
      <w:pPr>
        <w:pStyle w:val="a3"/>
        <w:numPr>
          <w:ilvl w:val="0"/>
          <w:numId w:val="3"/>
        </w:numPr>
        <w:tabs>
          <w:tab w:val="left" w:pos="900"/>
        </w:tabs>
        <w:spacing w:line="360" w:lineRule="auto"/>
        <w:ind w:left="0" w:firstLine="450"/>
        <w:contextualSpacing/>
        <w:jc w:val="both"/>
        <w:rPr>
          <w:rFonts w:ascii="Times New Roman" w:hAnsi="Times New Roman"/>
          <w:sz w:val="28"/>
          <w:szCs w:val="28"/>
        </w:rPr>
      </w:pPr>
      <w:r w:rsidRPr="00B817A0">
        <w:rPr>
          <w:rFonts w:ascii="Times New Roman" w:hAnsi="Times New Roman"/>
          <w:i/>
          <w:sz w:val="28"/>
          <w:szCs w:val="28"/>
        </w:rPr>
        <w:t xml:space="preserve">Mahsulot va xizmatlarni moslashtirish. </w:t>
      </w:r>
      <w:r w:rsidRPr="00B817A0">
        <w:rPr>
          <w:rFonts w:ascii="Times New Roman" w:hAnsi="Times New Roman"/>
          <w:sz w:val="28"/>
          <w:szCs w:val="28"/>
        </w:rPr>
        <w:t>Har bir segment uchun maxsus takliflar yaratish orqali, kompaniyalar o</w:t>
      </w:r>
      <w:r>
        <w:rPr>
          <w:rFonts w:ascii="Times New Roman" w:hAnsi="Times New Roman"/>
          <w:sz w:val="28"/>
          <w:szCs w:val="28"/>
        </w:rPr>
        <w:t>’</w:t>
      </w:r>
      <w:r w:rsidRPr="00B817A0">
        <w:rPr>
          <w:rFonts w:ascii="Times New Roman" w:hAnsi="Times New Roman"/>
          <w:sz w:val="28"/>
          <w:szCs w:val="28"/>
        </w:rPr>
        <w:t>z mahsulotlarini yoki xizmatlarini mijozlarning aniq ehtiyojlariga moslashtirishi mumkin. Bu esa sotuvlarni oshirishga yordam beradi.</w:t>
      </w:r>
    </w:p>
    <w:p w:rsidR="00F63D57" w:rsidRPr="00B817A0" w:rsidRDefault="00F63D57" w:rsidP="00F63D57">
      <w:pPr>
        <w:pStyle w:val="a3"/>
        <w:numPr>
          <w:ilvl w:val="0"/>
          <w:numId w:val="3"/>
        </w:numPr>
        <w:tabs>
          <w:tab w:val="left" w:pos="900"/>
        </w:tabs>
        <w:spacing w:line="360" w:lineRule="auto"/>
        <w:ind w:left="0" w:firstLine="450"/>
        <w:contextualSpacing/>
        <w:jc w:val="both"/>
        <w:rPr>
          <w:rFonts w:ascii="Times New Roman" w:hAnsi="Times New Roman"/>
          <w:sz w:val="28"/>
          <w:szCs w:val="28"/>
        </w:rPr>
      </w:pPr>
      <w:r w:rsidRPr="00B817A0">
        <w:rPr>
          <w:rFonts w:ascii="Times New Roman" w:hAnsi="Times New Roman"/>
          <w:i/>
          <w:sz w:val="28"/>
          <w:szCs w:val="28"/>
        </w:rPr>
        <w:t>Raqobat ustunligini ta</w:t>
      </w:r>
      <w:r>
        <w:rPr>
          <w:rFonts w:ascii="Times New Roman" w:hAnsi="Times New Roman"/>
          <w:i/>
          <w:sz w:val="28"/>
          <w:szCs w:val="28"/>
        </w:rPr>
        <w:t>’</w:t>
      </w:r>
      <w:r w:rsidRPr="00B817A0">
        <w:rPr>
          <w:rFonts w:ascii="Times New Roman" w:hAnsi="Times New Roman"/>
          <w:i/>
          <w:sz w:val="28"/>
          <w:szCs w:val="28"/>
        </w:rPr>
        <w:t xml:space="preserve">minlash. </w:t>
      </w:r>
      <w:r w:rsidRPr="00B817A0">
        <w:rPr>
          <w:rFonts w:ascii="Times New Roman" w:hAnsi="Times New Roman"/>
          <w:sz w:val="28"/>
          <w:szCs w:val="28"/>
        </w:rPr>
        <w:t>Segmentatsiya raqobatchilar bilan solishtirganda, kompaniyaga o</w:t>
      </w:r>
      <w:r>
        <w:rPr>
          <w:rFonts w:ascii="Times New Roman" w:hAnsi="Times New Roman"/>
          <w:sz w:val="28"/>
          <w:szCs w:val="28"/>
        </w:rPr>
        <w:t>’</w:t>
      </w:r>
      <w:r w:rsidRPr="00B817A0">
        <w:rPr>
          <w:rFonts w:ascii="Times New Roman" w:hAnsi="Times New Roman"/>
          <w:sz w:val="28"/>
          <w:szCs w:val="28"/>
        </w:rPr>
        <w:t>zining noyob takliflarini aniqlash va ularni samarali tarzda targ</w:t>
      </w:r>
      <w:r>
        <w:rPr>
          <w:rFonts w:ascii="Times New Roman" w:hAnsi="Times New Roman"/>
          <w:sz w:val="28"/>
          <w:szCs w:val="28"/>
        </w:rPr>
        <w:t>’</w:t>
      </w:r>
      <w:r w:rsidRPr="00B817A0">
        <w:rPr>
          <w:rFonts w:ascii="Times New Roman" w:hAnsi="Times New Roman"/>
          <w:sz w:val="28"/>
          <w:szCs w:val="28"/>
        </w:rPr>
        <w:t>ib qilish imkonini beradi. Bu raqobat ustunligini yaratadi va bozor ulushini oshiradi.</w:t>
      </w:r>
    </w:p>
    <w:p w:rsidR="00F63D57" w:rsidRPr="00B817A0" w:rsidRDefault="00F63D57" w:rsidP="00F63D57">
      <w:pPr>
        <w:pStyle w:val="a3"/>
        <w:numPr>
          <w:ilvl w:val="0"/>
          <w:numId w:val="3"/>
        </w:numPr>
        <w:tabs>
          <w:tab w:val="left" w:pos="900"/>
        </w:tabs>
        <w:spacing w:line="360" w:lineRule="auto"/>
        <w:ind w:left="0" w:firstLine="450"/>
        <w:contextualSpacing/>
        <w:jc w:val="both"/>
        <w:rPr>
          <w:rFonts w:ascii="Times New Roman" w:hAnsi="Times New Roman"/>
          <w:sz w:val="28"/>
          <w:szCs w:val="28"/>
        </w:rPr>
      </w:pPr>
      <w:r w:rsidRPr="00B817A0">
        <w:rPr>
          <w:rFonts w:ascii="Times New Roman" w:hAnsi="Times New Roman"/>
          <w:i/>
          <w:sz w:val="28"/>
          <w:szCs w:val="28"/>
        </w:rPr>
        <w:t xml:space="preserve">Marketing strategiyalarini optimallashtirish. </w:t>
      </w:r>
      <w:r w:rsidRPr="00B817A0">
        <w:rPr>
          <w:rFonts w:ascii="Times New Roman" w:hAnsi="Times New Roman"/>
          <w:sz w:val="28"/>
          <w:szCs w:val="28"/>
        </w:rPr>
        <w:t>Bozor segmentatsiyasi marketing strategiyalarini yanada samarali qilishga yordam beradi. Har bir segment uchun alohida marketing kampaniyalari ishlab chiqish orqali, kompaniyalar resurslarni yanada samarali ishlatishi mumkin.</w:t>
      </w:r>
    </w:p>
    <w:p w:rsidR="00F63D57" w:rsidRPr="00B817A0" w:rsidRDefault="00F63D57" w:rsidP="00F63D57">
      <w:pPr>
        <w:pStyle w:val="a3"/>
        <w:numPr>
          <w:ilvl w:val="0"/>
          <w:numId w:val="3"/>
        </w:numPr>
        <w:tabs>
          <w:tab w:val="left" w:pos="900"/>
        </w:tabs>
        <w:spacing w:line="360" w:lineRule="auto"/>
        <w:ind w:left="0" w:firstLine="450"/>
        <w:contextualSpacing/>
        <w:jc w:val="both"/>
        <w:rPr>
          <w:rFonts w:ascii="Times New Roman" w:hAnsi="Times New Roman"/>
          <w:sz w:val="28"/>
          <w:szCs w:val="28"/>
        </w:rPr>
      </w:pPr>
      <w:r w:rsidRPr="00B817A0">
        <w:rPr>
          <w:rFonts w:ascii="Times New Roman" w:hAnsi="Times New Roman"/>
          <w:i/>
          <w:sz w:val="28"/>
          <w:szCs w:val="28"/>
        </w:rPr>
        <w:lastRenderedPageBreak/>
        <w:t xml:space="preserve">Mijozlar sadoqatini oshirish. </w:t>
      </w:r>
      <w:r w:rsidRPr="00B817A0">
        <w:rPr>
          <w:rFonts w:ascii="Times New Roman" w:hAnsi="Times New Roman"/>
          <w:sz w:val="28"/>
          <w:szCs w:val="28"/>
        </w:rPr>
        <w:t>Mijozlarga individual yondashuv va ularning ehtiyojlariga mos keladigan mahsulotlar taklif etish orqali, kompaniyalar mijozlar sadoqatini oshirishi mumkin. Bu uzoq muddatli muvaffaqiyat uchun muhimdir.</w:t>
      </w:r>
    </w:p>
    <w:p w:rsidR="00F63D57" w:rsidRPr="00B817A0" w:rsidRDefault="00F63D57" w:rsidP="00F63D57">
      <w:pPr>
        <w:pStyle w:val="a3"/>
        <w:numPr>
          <w:ilvl w:val="0"/>
          <w:numId w:val="3"/>
        </w:numPr>
        <w:tabs>
          <w:tab w:val="left" w:pos="900"/>
        </w:tabs>
        <w:spacing w:line="360" w:lineRule="auto"/>
        <w:ind w:left="0" w:firstLine="450"/>
        <w:contextualSpacing/>
        <w:jc w:val="both"/>
        <w:rPr>
          <w:rFonts w:ascii="Times New Roman" w:hAnsi="Times New Roman"/>
          <w:sz w:val="28"/>
          <w:szCs w:val="28"/>
        </w:rPr>
      </w:pPr>
      <w:r w:rsidRPr="00B817A0">
        <w:rPr>
          <w:rFonts w:ascii="Times New Roman" w:hAnsi="Times New Roman"/>
          <w:i/>
          <w:sz w:val="28"/>
          <w:szCs w:val="28"/>
        </w:rPr>
        <w:t xml:space="preserve">Bozor imkoniyatlarini aniqlash. </w:t>
      </w:r>
      <w:r w:rsidRPr="00B817A0">
        <w:rPr>
          <w:rFonts w:ascii="Times New Roman" w:hAnsi="Times New Roman"/>
          <w:sz w:val="28"/>
          <w:szCs w:val="28"/>
        </w:rPr>
        <w:t>Segmentatsiya yangi bozor imkoniyatlarini aniqlashda yordam beradi. Yangi segmentlar yoki mavjud segmentlarda yetarlicha qondirilmagan ehtiyojlarni aniqlash orqali, kompaniyalar yangi mahsulot yoki xizmatlarni ishlab chiqish imkoniyatiga ega bo</w:t>
      </w:r>
      <w:r>
        <w:rPr>
          <w:rFonts w:ascii="Times New Roman" w:hAnsi="Times New Roman"/>
          <w:sz w:val="28"/>
          <w:szCs w:val="28"/>
        </w:rPr>
        <w:t>’</w:t>
      </w:r>
      <w:r w:rsidRPr="00B817A0">
        <w:rPr>
          <w:rFonts w:ascii="Times New Roman" w:hAnsi="Times New Roman"/>
          <w:sz w:val="28"/>
          <w:szCs w:val="28"/>
        </w:rPr>
        <w:t>lishadi.</w:t>
      </w:r>
    </w:p>
    <w:p w:rsidR="00F63D57" w:rsidRPr="00B817A0" w:rsidRDefault="00F63D57" w:rsidP="00F63D57">
      <w:pPr>
        <w:tabs>
          <w:tab w:val="left" w:pos="900"/>
        </w:tabs>
        <w:spacing w:line="360" w:lineRule="auto"/>
        <w:ind w:firstLine="720"/>
        <w:jc w:val="both"/>
        <w:rPr>
          <w:rFonts w:ascii="Times New Roman" w:hAnsi="Times New Roman"/>
          <w:sz w:val="28"/>
          <w:szCs w:val="28"/>
        </w:rPr>
      </w:pPr>
      <w:r w:rsidRPr="00B817A0">
        <w:rPr>
          <w:rFonts w:ascii="Times New Roman" w:hAnsi="Times New Roman"/>
          <w:sz w:val="28"/>
          <w:szCs w:val="28"/>
        </w:rPr>
        <w:t>Ushbu maqsadlar professional savdoda segmentatsiyaning ahamiyatini ko</w:t>
      </w:r>
      <w:r>
        <w:rPr>
          <w:rFonts w:ascii="Times New Roman" w:hAnsi="Times New Roman"/>
          <w:sz w:val="28"/>
          <w:szCs w:val="28"/>
        </w:rPr>
        <w:t>’</w:t>
      </w:r>
      <w:r w:rsidRPr="00B817A0">
        <w:rPr>
          <w:rFonts w:ascii="Times New Roman" w:hAnsi="Times New Roman"/>
          <w:sz w:val="28"/>
          <w:szCs w:val="28"/>
        </w:rPr>
        <w:t>rsatadi va bu jarayonni amalga oshirishda qanday foydali natijalarga eris</w:t>
      </w:r>
      <w:r>
        <w:rPr>
          <w:rFonts w:ascii="Times New Roman" w:hAnsi="Times New Roman"/>
          <w:sz w:val="28"/>
          <w:szCs w:val="28"/>
        </w:rPr>
        <w:t>hish mumkinligini tushuntiradi.</w:t>
      </w:r>
    </w:p>
    <w:p w:rsidR="00F63D57" w:rsidRPr="00B817A0" w:rsidRDefault="00F63D57" w:rsidP="00F63D57">
      <w:pPr>
        <w:spacing w:line="360" w:lineRule="auto"/>
        <w:jc w:val="center"/>
        <w:rPr>
          <w:rFonts w:ascii="Times New Roman" w:hAnsi="Times New Roman"/>
          <w:b/>
          <w:sz w:val="28"/>
          <w:szCs w:val="28"/>
        </w:rPr>
      </w:pPr>
      <w:r w:rsidRPr="00B817A0">
        <w:rPr>
          <w:rFonts w:ascii="Times New Roman" w:hAnsi="Times New Roman"/>
          <w:b/>
          <w:sz w:val="28"/>
          <w:szCs w:val="28"/>
        </w:rPr>
        <w:t>B2B va B2C savdo pozitsiyalarining turlari</w:t>
      </w:r>
    </w:p>
    <w:tbl>
      <w:tblPr>
        <w:tblW w:w="10890" w:type="dxa"/>
        <w:tblInd w:w="-9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2160"/>
        <w:gridCol w:w="3960"/>
        <w:gridCol w:w="4770"/>
      </w:tblGrid>
      <w:tr w:rsidR="00F63D57" w:rsidRPr="00B817A0" w:rsidTr="0054367F">
        <w:trPr>
          <w:trHeight w:val="201"/>
        </w:trPr>
        <w:tc>
          <w:tcPr>
            <w:tcW w:w="2160" w:type="dxa"/>
            <w:tcBorders>
              <w:left w:val="single" w:sz="6" w:space="0" w:color="808080"/>
              <w:right w:val="single" w:sz="6" w:space="0" w:color="808080"/>
            </w:tcBorders>
            <w:shd w:val="clear" w:color="auto" w:fill="BDD6EE"/>
            <w:vAlign w:val="center"/>
          </w:tcPr>
          <w:p w:rsidR="00F63D57" w:rsidRPr="00B817A0" w:rsidRDefault="00F63D57" w:rsidP="0054367F">
            <w:pPr>
              <w:pStyle w:val="TableParagraph"/>
              <w:jc w:val="center"/>
              <w:rPr>
                <w:rFonts w:ascii="Times New Roman" w:hAnsi="Times New Roman" w:cs="Times New Roman"/>
                <w:b/>
                <w:sz w:val="28"/>
                <w:szCs w:val="28"/>
              </w:rPr>
            </w:pPr>
            <w:r w:rsidRPr="00B817A0">
              <w:rPr>
                <w:rFonts w:ascii="Times New Roman" w:hAnsi="Times New Roman" w:cs="Times New Roman"/>
                <w:b/>
                <w:sz w:val="28"/>
                <w:szCs w:val="28"/>
              </w:rPr>
              <w:t>Sarlavha</w:t>
            </w:r>
          </w:p>
        </w:tc>
        <w:tc>
          <w:tcPr>
            <w:tcW w:w="3960" w:type="dxa"/>
            <w:tcBorders>
              <w:left w:val="single" w:sz="6" w:space="0" w:color="808080"/>
              <w:right w:val="single" w:sz="6" w:space="0" w:color="808080"/>
            </w:tcBorders>
            <w:shd w:val="clear" w:color="auto" w:fill="BDD6EE"/>
            <w:vAlign w:val="center"/>
          </w:tcPr>
          <w:p w:rsidR="00F63D57" w:rsidRPr="00B817A0" w:rsidRDefault="00F63D57" w:rsidP="0054367F">
            <w:pPr>
              <w:pStyle w:val="TableParagraph"/>
              <w:ind w:firstLineChars="200" w:firstLine="562"/>
              <w:jc w:val="center"/>
              <w:rPr>
                <w:rFonts w:ascii="Times New Roman" w:hAnsi="Times New Roman" w:cs="Times New Roman"/>
                <w:b/>
                <w:sz w:val="28"/>
                <w:szCs w:val="28"/>
              </w:rPr>
            </w:pPr>
            <w:r w:rsidRPr="00B817A0">
              <w:rPr>
                <w:rFonts w:ascii="Times New Roman" w:hAnsi="Times New Roman" w:cs="Times New Roman"/>
                <w:b/>
                <w:sz w:val="28"/>
                <w:szCs w:val="28"/>
              </w:rPr>
              <w:t>Tavsif</w:t>
            </w:r>
          </w:p>
        </w:tc>
        <w:tc>
          <w:tcPr>
            <w:tcW w:w="4770" w:type="dxa"/>
            <w:tcBorders>
              <w:left w:val="single" w:sz="6" w:space="0" w:color="808080"/>
            </w:tcBorders>
            <w:shd w:val="clear" w:color="auto" w:fill="BDD6EE"/>
            <w:vAlign w:val="center"/>
          </w:tcPr>
          <w:p w:rsidR="00F63D57" w:rsidRPr="00B817A0" w:rsidRDefault="00F63D57" w:rsidP="0054367F">
            <w:pPr>
              <w:pStyle w:val="TableParagraph"/>
              <w:ind w:firstLineChars="200" w:firstLine="562"/>
              <w:jc w:val="center"/>
              <w:rPr>
                <w:rFonts w:ascii="Times New Roman" w:hAnsi="Times New Roman" w:cs="Times New Roman"/>
                <w:b/>
                <w:sz w:val="28"/>
                <w:szCs w:val="28"/>
              </w:rPr>
            </w:pPr>
            <w:r w:rsidRPr="00B817A0">
              <w:rPr>
                <w:rFonts w:ascii="Times New Roman" w:hAnsi="Times New Roman" w:cs="Times New Roman"/>
                <w:b/>
                <w:sz w:val="28"/>
                <w:szCs w:val="28"/>
              </w:rPr>
              <w:t>Sanoat tarmoqlari</w:t>
            </w:r>
          </w:p>
        </w:tc>
      </w:tr>
      <w:tr w:rsidR="00F63D57" w:rsidRPr="00B817A0" w:rsidTr="0054367F">
        <w:trPr>
          <w:trHeight w:val="323"/>
        </w:trPr>
        <w:tc>
          <w:tcPr>
            <w:tcW w:w="2160" w:type="dxa"/>
            <w:tcBorders>
              <w:left w:val="single" w:sz="6" w:space="0" w:color="808080"/>
              <w:right w:val="single" w:sz="6" w:space="0" w:color="808080"/>
            </w:tcBorders>
            <w:shd w:val="clear" w:color="auto" w:fill="DEEBF6"/>
          </w:tcPr>
          <w:p w:rsidR="00F63D57" w:rsidRPr="00B817A0" w:rsidRDefault="00F63D57" w:rsidP="0054367F">
            <w:pPr>
              <w:pStyle w:val="TableParagraph"/>
              <w:jc w:val="center"/>
              <w:rPr>
                <w:rFonts w:ascii="Times New Roman" w:hAnsi="Times New Roman" w:cs="Times New Roman"/>
                <w:sz w:val="28"/>
                <w:szCs w:val="28"/>
              </w:rPr>
            </w:pPr>
            <w:r w:rsidRPr="00B817A0">
              <w:rPr>
                <w:rFonts w:ascii="Times New Roman" w:hAnsi="Times New Roman" w:cs="Times New Roman"/>
                <w:sz w:val="28"/>
                <w:szCs w:val="28"/>
              </w:rPr>
              <w:t>Savdo vakili, hisob boshqaruvchisi, hisob menejeri, marketing vakili, savdo bo</w:t>
            </w:r>
            <w:r>
              <w:rPr>
                <w:rFonts w:ascii="Times New Roman" w:hAnsi="Times New Roman" w:cs="Times New Roman"/>
                <w:sz w:val="28"/>
                <w:szCs w:val="28"/>
              </w:rPr>
              <w:t>’</w:t>
            </w:r>
            <w:r w:rsidRPr="00B817A0">
              <w:rPr>
                <w:rFonts w:ascii="Times New Roman" w:hAnsi="Times New Roman" w:cs="Times New Roman"/>
                <w:sz w:val="28"/>
                <w:szCs w:val="28"/>
              </w:rPr>
              <w:t>yicha maslahatchi, sotuvchi</w:t>
            </w:r>
          </w:p>
        </w:tc>
        <w:tc>
          <w:tcPr>
            <w:tcW w:w="3960" w:type="dxa"/>
            <w:tcBorders>
              <w:left w:val="single" w:sz="6" w:space="0" w:color="808080"/>
              <w:right w:val="single" w:sz="6" w:space="0" w:color="808080"/>
            </w:tcBorders>
            <w:shd w:val="clear" w:color="auto" w:fill="DEEBF6"/>
          </w:tcPr>
          <w:p w:rsidR="00F63D57" w:rsidRPr="00B817A0" w:rsidRDefault="00F63D57" w:rsidP="0054367F">
            <w:pPr>
              <w:pStyle w:val="TableParagraph"/>
              <w:jc w:val="center"/>
              <w:rPr>
                <w:rFonts w:ascii="Times New Roman" w:hAnsi="Times New Roman" w:cs="Times New Roman"/>
                <w:sz w:val="28"/>
                <w:szCs w:val="28"/>
              </w:rPr>
            </w:pPr>
            <w:r w:rsidRPr="00B817A0">
              <w:rPr>
                <w:rFonts w:ascii="Times New Roman" w:hAnsi="Times New Roman" w:cs="Times New Roman"/>
                <w:sz w:val="28"/>
                <w:szCs w:val="28"/>
              </w:rPr>
              <w:t>Mavjud mijozlarning ehtiyojlarini tushunish va yechimlar taklif qilish orqali ular bilan yaqin munosabatlarni rivojlantirish va qo</w:t>
            </w:r>
            <w:r>
              <w:rPr>
                <w:rFonts w:ascii="Times New Roman" w:hAnsi="Times New Roman" w:cs="Times New Roman"/>
                <w:sz w:val="28"/>
                <w:szCs w:val="28"/>
              </w:rPr>
              <w:t>’</w:t>
            </w:r>
            <w:r w:rsidRPr="00B817A0">
              <w:rPr>
                <w:rFonts w:ascii="Times New Roman" w:hAnsi="Times New Roman" w:cs="Times New Roman"/>
                <w:sz w:val="28"/>
                <w:szCs w:val="28"/>
              </w:rPr>
              <w:t>llab-quvvatlash uchun asosiy mas</w:t>
            </w:r>
            <w:r>
              <w:rPr>
                <w:rFonts w:ascii="Times New Roman" w:hAnsi="Times New Roman" w:cs="Times New Roman"/>
                <w:sz w:val="28"/>
                <w:szCs w:val="28"/>
              </w:rPr>
              <w:t>’</w:t>
            </w:r>
            <w:r w:rsidRPr="00B817A0">
              <w:rPr>
                <w:rFonts w:ascii="Times New Roman" w:hAnsi="Times New Roman" w:cs="Times New Roman"/>
                <w:sz w:val="28"/>
                <w:szCs w:val="28"/>
              </w:rPr>
              <w:t>uliyatga ega bo</w:t>
            </w:r>
            <w:r>
              <w:rPr>
                <w:rFonts w:ascii="Times New Roman" w:hAnsi="Times New Roman" w:cs="Times New Roman"/>
                <w:sz w:val="28"/>
                <w:szCs w:val="28"/>
              </w:rPr>
              <w:t>’</w:t>
            </w:r>
            <w:r w:rsidRPr="00B817A0">
              <w:rPr>
                <w:rFonts w:ascii="Times New Roman" w:hAnsi="Times New Roman" w:cs="Times New Roman"/>
                <w:sz w:val="28"/>
                <w:szCs w:val="28"/>
              </w:rPr>
              <w:t>lgan mijozlar guruhi uchun javobgardir.</w:t>
            </w:r>
          </w:p>
          <w:p w:rsidR="00F63D57" w:rsidRPr="00B817A0" w:rsidRDefault="00F63D57" w:rsidP="0054367F">
            <w:pPr>
              <w:pStyle w:val="TableParagraph"/>
              <w:jc w:val="center"/>
              <w:rPr>
                <w:rFonts w:ascii="Times New Roman" w:hAnsi="Times New Roman" w:cs="Times New Roman"/>
                <w:sz w:val="28"/>
                <w:szCs w:val="28"/>
              </w:rPr>
            </w:pPr>
            <w:r w:rsidRPr="00B817A0">
              <w:rPr>
                <w:rFonts w:ascii="Times New Roman" w:hAnsi="Times New Roman" w:cs="Times New Roman"/>
                <w:sz w:val="28"/>
                <w:szCs w:val="28"/>
              </w:rPr>
              <w:t>Yangi mijozlarni aniqlaydi va rivojlantiradi.</w:t>
            </w:r>
          </w:p>
          <w:p w:rsidR="00F63D57" w:rsidRPr="00B817A0" w:rsidRDefault="00F63D57" w:rsidP="0054367F">
            <w:pPr>
              <w:pStyle w:val="TableParagraph"/>
              <w:jc w:val="center"/>
              <w:rPr>
                <w:rFonts w:ascii="Times New Roman" w:hAnsi="Times New Roman" w:cs="Times New Roman"/>
                <w:sz w:val="28"/>
                <w:szCs w:val="28"/>
              </w:rPr>
            </w:pPr>
            <w:r w:rsidRPr="00B817A0">
              <w:rPr>
                <w:rFonts w:ascii="Times New Roman" w:hAnsi="Times New Roman" w:cs="Times New Roman"/>
                <w:sz w:val="28"/>
                <w:szCs w:val="28"/>
              </w:rPr>
              <w:t>Daromad va foyda maqsadlariga javob beradi.</w:t>
            </w:r>
          </w:p>
        </w:tc>
        <w:tc>
          <w:tcPr>
            <w:tcW w:w="4770" w:type="dxa"/>
            <w:tcBorders>
              <w:left w:val="single" w:sz="6" w:space="0" w:color="808080"/>
            </w:tcBorders>
            <w:shd w:val="clear" w:color="auto" w:fill="DEEBF6"/>
          </w:tcPr>
          <w:p w:rsidR="00F63D57" w:rsidRPr="00B817A0" w:rsidRDefault="00F63D57" w:rsidP="0054367F">
            <w:pPr>
              <w:pStyle w:val="TableParagraph"/>
              <w:jc w:val="center"/>
              <w:rPr>
                <w:rFonts w:ascii="Times New Roman" w:hAnsi="Times New Roman" w:cs="Times New Roman"/>
                <w:sz w:val="28"/>
                <w:szCs w:val="28"/>
              </w:rPr>
            </w:pPr>
            <w:r w:rsidRPr="00B817A0">
              <w:rPr>
                <w:rFonts w:ascii="Times New Roman" w:hAnsi="Times New Roman" w:cs="Times New Roman"/>
                <w:b/>
                <w:sz w:val="28"/>
                <w:szCs w:val="28"/>
              </w:rPr>
              <w:t>B2B</w:t>
            </w:r>
            <w:r w:rsidRPr="00B817A0">
              <w:rPr>
                <w:rFonts w:ascii="Times New Roman" w:hAnsi="Times New Roman" w:cs="Times New Roman"/>
                <w:sz w:val="28"/>
                <w:szCs w:val="28"/>
              </w:rPr>
              <w:t>: Texnologiya, IT xizmatlarini ishlab chiqarish, mehmondo</w:t>
            </w:r>
            <w:r>
              <w:rPr>
                <w:rFonts w:ascii="Times New Roman" w:hAnsi="Times New Roman" w:cs="Times New Roman"/>
                <w:sz w:val="28"/>
                <w:szCs w:val="28"/>
              </w:rPr>
              <w:t>’</w:t>
            </w:r>
            <w:r w:rsidRPr="00B817A0">
              <w:rPr>
                <w:rFonts w:ascii="Times New Roman" w:hAnsi="Times New Roman" w:cs="Times New Roman"/>
                <w:sz w:val="28"/>
                <w:szCs w:val="28"/>
              </w:rPr>
              <w:t>stlik, farmatsevtika, telekommunikatsiya, ommaviy axborot vositalari, qadoqlangan mahsulotlar, ko</w:t>
            </w:r>
            <w:r>
              <w:rPr>
                <w:rFonts w:ascii="Times New Roman" w:hAnsi="Times New Roman" w:cs="Times New Roman"/>
                <w:sz w:val="28"/>
                <w:szCs w:val="28"/>
              </w:rPr>
              <w:t>’</w:t>
            </w:r>
            <w:r w:rsidRPr="00B817A0">
              <w:rPr>
                <w:rFonts w:ascii="Times New Roman" w:hAnsi="Times New Roman" w:cs="Times New Roman"/>
                <w:sz w:val="28"/>
                <w:szCs w:val="28"/>
              </w:rPr>
              <w:t>chmas mulk, ko</w:t>
            </w:r>
            <w:r>
              <w:rPr>
                <w:rFonts w:ascii="Times New Roman" w:hAnsi="Times New Roman" w:cs="Times New Roman"/>
                <w:sz w:val="28"/>
                <w:szCs w:val="28"/>
              </w:rPr>
              <w:t>’</w:t>
            </w:r>
            <w:r w:rsidRPr="00B817A0">
              <w:rPr>
                <w:rFonts w:ascii="Times New Roman" w:hAnsi="Times New Roman" w:cs="Times New Roman"/>
                <w:sz w:val="28"/>
                <w:szCs w:val="28"/>
              </w:rPr>
              <w:t>chmas mulk, professional xizmatlar.</w:t>
            </w:r>
          </w:p>
          <w:p w:rsidR="00F63D57" w:rsidRPr="00B817A0" w:rsidRDefault="00F63D57" w:rsidP="0054367F">
            <w:pPr>
              <w:pStyle w:val="TableParagraph"/>
              <w:jc w:val="center"/>
              <w:rPr>
                <w:rFonts w:ascii="Times New Roman" w:hAnsi="Times New Roman" w:cs="Times New Roman"/>
                <w:sz w:val="28"/>
                <w:szCs w:val="28"/>
              </w:rPr>
            </w:pPr>
            <w:r w:rsidRPr="00B817A0">
              <w:rPr>
                <w:rFonts w:ascii="Times New Roman" w:hAnsi="Times New Roman" w:cs="Times New Roman"/>
                <w:b/>
                <w:sz w:val="28"/>
                <w:szCs w:val="28"/>
              </w:rPr>
              <w:t>B2C</w:t>
            </w:r>
            <w:r w:rsidRPr="00B817A0">
              <w:rPr>
                <w:rFonts w:ascii="Times New Roman" w:hAnsi="Times New Roman" w:cs="Times New Roman"/>
                <w:sz w:val="28"/>
                <w:szCs w:val="28"/>
              </w:rPr>
              <w:t>: ko</w:t>
            </w:r>
            <w:r>
              <w:rPr>
                <w:rFonts w:ascii="Times New Roman" w:hAnsi="Times New Roman" w:cs="Times New Roman"/>
                <w:sz w:val="28"/>
                <w:szCs w:val="28"/>
              </w:rPr>
              <w:t>’</w:t>
            </w:r>
            <w:r w:rsidRPr="00B817A0">
              <w:rPr>
                <w:rFonts w:ascii="Times New Roman" w:hAnsi="Times New Roman" w:cs="Times New Roman"/>
                <w:sz w:val="28"/>
                <w:szCs w:val="28"/>
              </w:rPr>
              <w:t>chmas mulk, yuqori qiymatli chakana savdo, moliyaviy xizmatlar.</w:t>
            </w:r>
          </w:p>
        </w:tc>
      </w:tr>
      <w:tr w:rsidR="00F63D57" w:rsidRPr="00B817A0" w:rsidTr="0054367F">
        <w:trPr>
          <w:trHeight w:val="323"/>
        </w:trPr>
        <w:tc>
          <w:tcPr>
            <w:tcW w:w="2160" w:type="dxa"/>
            <w:tcBorders>
              <w:left w:val="single" w:sz="6" w:space="0" w:color="808080"/>
              <w:right w:val="single" w:sz="6" w:space="0" w:color="808080"/>
            </w:tcBorders>
            <w:shd w:val="clear" w:color="auto" w:fill="DEEBF6"/>
          </w:tcPr>
          <w:p w:rsidR="00F63D57" w:rsidRPr="00B817A0" w:rsidRDefault="00F63D57" w:rsidP="0054367F">
            <w:pPr>
              <w:pStyle w:val="TableParagraph"/>
              <w:jc w:val="center"/>
              <w:rPr>
                <w:rFonts w:ascii="Times New Roman" w:hAnsi="Times New Roman" w:cs="Times New Roman"/>
                <w:sz w:val="28"/>
                <w:szCs w:val="28"/>
              </w:rPr>
            </w:pPr>
            <w:r w:rsidRPr="00B817A0">
              <w:rPr>
                <w:rFonts w:ascii="Times New Roman" w:hAnsi="Times New Roman" w:cs="Times New Roman"/>
                <w:sz w:val="28"/>
                <w:szCs w:val="28"/>
              </w:rPr>
              <w:t>Hudud boshqaruvchisi</w:t>
            </w:r>
          </w:p>
        </w:tc>
        <w:tc>
          <w:tcPr>
            <w:tcW w:w="3960" w:type="dxa"/>
            <w:tcBorders>
              <w:left w:val="single" w:sz="6" w:space="0" w:color="808080"/>
              <w:right w:val="single" w:sz="6" w:space="0" w:color="808080"/>
            </w:tcBorders>
            <w:shd w:val="clear" w:color="auto" w:fill="DEEBF6"/>
          </w:tcPr>
          <w:p w:rsidR="00F63D57" w:rsidRPr="00B817A0" w:rsidRDefault="00F63D57" w:rsidP="0054367F">
            <w:pPr>
              <w:pStyle w:val="TableParagraph"/>
              <w:ind w:firstLineChars="200" w:firstLine="560"/>
              <w:jc w:val="center"/>
              <w:rPr>
                <w:rFonts w:ascii="Times New Roman" w:hAnsi="Times New Roman" w:cs="Times New Roman"/>
                <w:sz w:val="28"/>
                <w:szCs w:val="28"/>
              </w:rPr>
            </w:pPr>
            <w:r w:rsidRPr="00B817A0">
              <w:rPr>
                <w:rFonts w:ascii="Times New Roman" w:hAnsi="Times New Roman" w:cs="Times New Roman"/>
                <w:sz w:val="28"/>
                <w:szCs w:val="28"/>
              </w:rPr>
              <w:t>Yuqoridagi bilan bir xil</w:t>
            </w:r>
          </w:p>
        </w:tc>
        <w:tc>
          <w:tcPr>
            <w:tcW w:w="4770" w:type="dxa"/>
            <w:tcBorders>
              <w:left w:val="single" w:sz="6" w:space="0" w:color="808080"/>
            </w:tcBorders>
            <w:shd w:val="clear" w:color="auto" w:fill="DEEBF6"/>
          </w:tcPr>
          <w:p w:rsidR="00F63D57" w:rsidRPr="00B817A0" w:rsidRDefault="00F63D57" w:rsidP="0054367F">
            <w:pPr>
              <w:pStyle w:val="TableParagraph"/>
              <w:ind w:firstLineChars="200" w:firstLine="562"/>
              <w:jc w:val="center"/>
              <w:rPr>
                <w:rFonts w:ascii="Times New Roman" w:hAnsi="Times New Roman" w:cs="Times New Roman"/>
                <w:sz w:val="28"/>
                <w:szCs w:val="28"/>
              </w:rPr>
            </w:pPr>
            <w:r w:rsidRPr="00B817A0">
              <w:rPr>
                <w:rFonts w:ascii="Times New Roman" w:hAnsi="Times New Roman" w:cs="Times New Roman"/>
                <w:b/>
                <w:sz w:val="28"/>
                <w:szCs w:val="28"/>
              </w:rPr>
              <w:t xml:space="preserve">B2B: </w:t>
            </w:r>
            <w:r w:rsidRPr="00B817A0">
              <w:rPr>
                <w:rFonts w:ascii="Times New Roman" w:hAnsi="Times New Roman" w:cs="Times New Roman"/>
                <w:sz w:val="28"/>
                <w:szCs w:val="28"/>
              </w:rPr>
              <w:t>Texnologiya, ishlab chiqarish, mehmondo</w:t>
            </w:r>
            <w:r>
              <w:rPr>
                <w:rFonts w:ascii="Times New Roman" w:hAnsi="Times New Roman" w:cs="Times New Roman"/>
                <w:sz w:val="28"/>
                <w:szCs w:val="28"/>
              </w:rPr>
              <w:t>’</w:t>
            </w:r>
            <w:r w:rsidRPr="00B817A0">
              <w:rPr>
                <w:rFonts w:ascii="Times New Roman" w:hAnsi="Times New Roman" w:cs="Times New Roman"/>
                <w:sz w:val="28"/>
                <w:szCs w:val="28"/>
              </w:rPr>
              <w:t>stlik, farmatsevtika, telekommunikatsiya, ommaviy axborot vositalarida qadoqlangan mahsulotlar</w:t>
            </w:r>
          </w:p>
          <w:p w:rsidR="00F63D57" w:rsidRPr="00B817A0" w:rsidRDefault="00F63D57" w:rsidP="0054367F">
            <w:pPr>
              <w:pStyle w:val="TableParagraph"/>
              <w:jc w:val="center"/>
              <w:rPr>
                <w:rFonts w:ascii="Times New Roman" w:hAnsi="Times New Roman" w:cs="Times New Roman"/>
                <w:sz w:val="28"/>
                <w:szCs w:val="28"/>
              </w:rPr>
            </w:pPr>
            <w:r w:rsidRPr="00B817A0">
              <w:rPr>
                <w:rFonts w:ascii="Times New Roman" w:hAnsi="Times New Roman" w:cs="Times New Roman"/>
                <w:b/>
                <w:sz w:val="28"/>
                <w:szCs w:val="28"/>
              </w:rPr>
              <w:t>B2C:</w:t>
            </w:r>
            <w:r w:rsidRPr="00B817A0">
              <w:rPr>
                <w:rFonts w:ascii="Times New Roman" w:hAnsi="Times New Roman" w:cs="Times New Roman"/>
                <w:sz w:val="28"/>
                <w:szCs w:val="28"/>
              </w:rPr>
              <w:t xml:space="preserve"> B2Cda keng qo</w:t>
            </w:r>
            <w:r>
              <w:rPr>
                <w:rFonts w:ascii="Times New Roman" w:hAnsi="Times New Roman" w:cs="Times New Roman"/>
                <w:sz w:val="28"/>
                <w:szCs w:val="28"/>
              </w:rPr>
              <w:t>’</w:t>
            </w:r>
            <w:r w:rsidRPr="00B817A0">
              <w:rPr>
                <w:rFonts w:ascii="Times New Roman" w:hAnsi="Times New Roman" w:cs="Times New Roman"/>
                <w:sz w:val="28"/>
                <w:szCs w:val="28"/>
              </w:rPr>
              <w:t>llanilmaydi.</w:t>
            </w:r>
          </w:p>
        </w:tc>
      </w:tr>
      <w:tr w:rsidR="00F63D57" w:rsidRPr="00B817A0" w:rsidTr="0054367F">
        <w:trPr>
          <w:trHeight w:val="443"/>
        </w:trPr>
        <w:tc>
          <w:tcPr>
            <w:tcW w:w="2160" w:type="dxa"/>
            <w:tcBorders>
              <w:left w:val="single" w:sz="6" w:space="0" w:color="808080"/>
              <w:right w:val="single" w:sz="6" w:space="0" w:color="808080"/>
            </w:tcBorders>
            <w:shd w:val="clear" w:color="auto" w:fill="DEEBF6"/>
          </w:tcPr>
          <w:p w:rsidR="00F63D57" w:rsidRPr="00B817A0" w:rsidRDefault="00F63D57" w:rsidP="0054367F">
            <w:pPr>
              <w:pStyle w:val="TableParagraph"/>
              <w:jc w:val="center"/>
              <w:rPr>
                <w:rFonts w:ascii="Times New Roman" w:hAnsi="Times New Roman" w:cs="Times New Roman"/>
                <w:sz w:val="28"/>
                <w:szCs w:val="28"/>
              </w:rPr>
            </w:pPr>
            <w:r w:rsidRPr="00B817A0">
              <w:rPr>
                <w:rFonts w:ascii="Times New Roman" w:hAnsi="Times New Roman" w:cs="Times New Roman"/>
                <w:sz w:val="28"/>
                <w:szCs w:val="28"/>
              </w:rPr>
              <w:t>Biznesni rivojlantirish bo</w:t>
            </w:r>
            <w:r>
              <w:rPr>
                <w:rFonts w:ascii="Times New Roman" w:hAnsi="Times New Roman" w:cs="Times New Roman"/>
                <w:sz w:val="28"/>
                <w:szCs w:val="28"/>
              </w:rPr>
              <w:t>’</w:t>
            </w:r>
            <w:r w:rsidRPr="00B817A0">
              <w:rPr>
                <w:rFonts w:ascii="Times New Roman" w:hAnsi="Times New Roman" w:cs="Times New Roman"/>
                <w:sz w:val="28"/>
                <w:szCs w:val="28"/>
              </w:rPr>
              <w:t>yicha menejer</w:t>
            </w:r>
          </w:p>
        </w:tc>
        <w:tc>
          <w:tcPr>
            <w:tcW w:w="3960" w:type="dxa"/>
            <w:tcBorders>
              <w:left w:val="single" w:sz="6" w:space="0" w:color="808080"/>
              <w:right w:val="single" w:sz="6" w:space="0" w:color="808080"/>
            </w:tcBorders>
            <w:shd w:val="clear" w:color="auto" w:fill="DEEBF6"/>
          </w:tcPr>
          <w:p w:rsidR="00F63D57" w:rsidRPr="00B817A0" w:rsidRDefault="00F63D57" w:rsidP="0054367F">
            <w:pPr>
              <w:pStyle w:val="TableParagraph"/>
              <w:ind w:firstLineChars="200" w:firstLine="560"/>
              <w:jc w:val="center"/>
              <w:rPr>
                <w:rFonts w:ascii="Times New Roman" w:hAnsi="Times New Roman" w:cs="Times New Roman"/>
                <w:sz w:val="28"/>
                <w:szCs w:val="28"/>
              </w:rPr>
            </w:pPr>
            <w:r w:rsidRPr="00B817A0">
              <w:rPr>
                <w:rFonts w:ascii="Times New Roman" w:hAnsi="Times New Roman" w:cs="Times New Roman"/>
                <w:sz w:val="28"/>
                <w:szCs w:val="28"/>
              </w:rPr>
              <w:t>Yangi mijozlarni aniqlash, aniqlash va rivojlantirish uchun mas</w:t>
            </w:r>
            <w:r>
              <w:rPr>
                <w:rFonts w:ascii="Times New Roman" w:hAnsi="Times New Roman" w:cs="Times New Roman"/>
                <w:sz w:val="28"/>
                <w:szCs w:val="28"/>
              </w:rPr>
              <w:t>’</w:t>
            </w:r>
            <w:r w:rsidRPr="00B817A0">
              <w:rPr>
                <w:rFonts w:ascii="Times New Roman" w:hAnsi="Times New Roman" w:cs="Times New Roman"/>
                <w:sz w:val="28"/>
                <w:szCs w:val="28"/>
              </w:rPr>
              <w:t>ul</w:t>
            </w:r>
          </w:p>
        </w:tc>
        <w:tc>
          <w:tcPr>
            <w:tcW w:w="4770" w:type="dxa"/>
            <w:tcBorders>
              <w:left w:val="single" w:sz="6" w:space="0" w:color="808080"/>
            </w:tcBorders>
            <w:shd w:val="clear" w:color="auto" w:fill="DEEBF6"/>
          </w:tcPr>
          <w:p w:rsidR="00F63D57" w:rsidRPr="00B817A0" w:rsidRDefault="00F63D57" w:rsidP="0054367F">
            <w:pPr>
              <w:pStyle w:val="TableParagraph"/>
              <w:jc w:val="center"/>
              <w:rPr>
                <w:rFonts w:ascii="Times New Roman" w:hAnsi="Times New Roman" w:cs="Times New Roman"/>
                <w:sz w:val="28"/>
                <w:szCs w:val="28"/>
              </w:rPr>
            </w:pPr>
            <w:r w:rsidRPr="00B817A0">
              <w:rPr>
                <w:rFonts w:ascii="Times New Roman" w:hAnsi="Times New Roman" w:cs="Times New Roman"/>
                <w:b/>
                <w:sz w:val="28"/>
                <w:szCs w:val="28"/>
              </w:rPr>
              <w:t>B2B:</w:t>
            </w:r>
            <w:r w:rsidRPr="00B817A0">
              <w:rPr>
                <w:rFonts w:ascii="Times New Roman" w:hAnsi="Times New Roman" w:cs="Times New Roman"/>
                <w:sz w:val="28"/>
                <w:szCs w:val="28"/>
              </w:rPr>
              <w:t xml:space="preserve"> Texnologiya, IT xizmatlari, ishlab chiqarish, mehmondo</w:t>
            </w:r>
            <w:r>
              <w:rPr>
                <w:rFonts w:ascii="Times New Roman" w:hAnsi="Times New Roman" w:cs="Times New Roman"/>
                <w:sz w:val="28"/>
                <w:szCs w:val="28"/>
              </w:rPr>
              <w:t>’</w:t>
            </w:r>
            <w:r w:rsidRPr="00B817A0">
              <w:rPr>
                <w:rFonts w:ascii="Times New Roman" w:hAnsi="Times New Roman" w:cs="Times New Roman"/>
                <w:sz w:val="28"/>
                <w:szCs w:val="28"/>
              </w:rPr>
              <w:t>stlik, farmatsevtika, telekommunikatsiya, ommaviy axborot vositalari, qadoqlangan mahsulotlar, bunyus xizmatlari, professional xizmatlar, transport.</w:t>
            </w:r>
          </w:p>
          <w:p w:rsidR="00F63D57" w:rsidRPr="00B817A0" w:rsidRDefault="00F63D57" w:rsidP="0054367F">
            <w:pPr>
              <w:pStyle w:val="TableParagraph"/>
              <w:jc w:val="center"/>
              <w:rPr>
                <w:rFonts w:ascii="Times New Roman" w:hAnsi="Times New Roman" w:cs="Times New Roman"/>
                <w:sz w:val="28"/>
                <w:szCs w:val="28"/>
              </w:rPr>
            </w:pPr>
            <w:r w:rsidRPr="00B817A0">
              <w:rPr>
                <w:rFonts w:ascii="Times New Roman" w:hAnsi="Times New Roman" w:cs="Times New Roman"/>
                <w:b/>
                <w:sz w:val="28"/>
                <w:szCs w:val="28"/>
              </w:rPr>
              <w:t>B2C:</w:t>
            </w:r>
            <w:r w:rsidRPr="00B817A0">
              <w:rPr>
                <w:rFonts w:ascii="Times New Roman" w:hAnsi="Times New Roman" w:cs="Times New Roman"/>
                <w:sz w:val="28"/>
                <w:szCs w:val="28"/>
              </w:rPr>
              <w:t xml:space="preserve"> B2Cda keng qo</w:t>
            </w:r>
            <w:r>
              <w:rPr>
                <w:rFonts w:ascii="Times New Roman" w:hAnsi="Times New Roman" w:cs="Times New Roman"/>
                <w:sz w:val="28"/>
                <w:szCs w:val="28"/>
              </w:rPr>
              <w:t>’</w:t>
            </w:r>
            <w:r w:rsidRPr="00B817A0">
              <w:rPr>
                <w:rFonts w:ascii="Times New Roman" w:hAnsi="Times New Roman" w:cs="Times New Roman"/>
                <w:sz w:val="28"/>
                <w:szCs w:val="28"/>
              </w:rPr>
              <w:t>llanilmaydi.</w:t>
            </w:r>
          </w:p>
        </w:tc>
      </w:tr>
      <w:tr w:rsidR="00F63D57" w:rsidRPr="00B817A0" w:rsidTr="0054367F">
        <w:trPr>
          <w:trHeight w:val="323"/>
        </w:trPr>
        <w:tc>
          <w:tcPr>
            <w:tcW w:w="2160" w:type="dxa"/>
            <w:tcBorders>
              <w:left w:val="single" w:sz="6" w:space="0" w:color="808080"/>
              <w:right w:val="single" w:sz="6" w:space="0" w:color="808080"/>
            </w:tcBorders>
            <w:shd w:val="clear" w:color="auto" w:fill="DEEBF6"/>
          </w:tcPr>
          <w:p w:rsidR="00F63D57" w:rsidRPr="00B817A0" w:rsidRDefault="00F63D57" w:rsidP="0054367F">
            <w:pPr>
              <w:pStyle w:val="TableParagraph"/>
              <w:jc w:val="center"/>
              <w:rPr>
                <w:rFonts w:ascii="Times New Roman" w:hAnsi="Times New Roman" w:cs="Times New Roman"/>
                <w:sz w:val="28"/>
                <w:szCs w:val="28"/>
              </w:rPr>
            </w:pPr>
            <w:r w:rsidRPr="00B817A0">
              <w:rPr>
                <w:rFonts w:ascii="Times New Roman" w:hAnsi="Times New Roman" w:cs="Times New Roman"/>
                <w:sz w:val="28"/>
                <w:szCs w:val="28"/>
              </w:rPr>
              <w:t>Mijoz munosabatlari</w:t>
            </w:r>
          </w:p>
        </w:tc>
        <w:tc>
          <w:tcPr>
            <w:tcW w:w="3960" w:type="dxa"/>
            <w:tcBorders>
              <w:left w:val="single" w:sz="6" w:space="0" w:color="808080"/>
              <w:right w:val="single" w:sz="6" w:space="0" w:color="808080"/>
            </w:tcBorders>
            <w:shd w:val="clear" w:color="auto" w:fill="DEEBF6"/>
          </w:tcPr>
          <w:p w:rsidR="00F63D57" w:rsidRPr="00B817A0" w:rsidRDefault="00F63D57" w:rsidP="0054367F">
            <w:pPr>
              <w:pStyle w:val="TableParagraph"/>
              <w:jc w:val="center"/>
              <w:rPr>
                <w:rFonts w:ascii="Times New Roman" w:hAnsi="Times New Roman" w:cs="Times New Roman"/>
                <w:sz w:val="28"/>
                <w:szCs w:val="28"/>
              </w:rPr>
            </w:pPr>
            <w:r w:rsidRPr="00B817A0">
              <w:rPr>
                <w:rFonts w:ascii="Times New Roman" w:hAnsi="Times New Roman" w:cs="Times New Roman"/>
                <w:sz w:val="28"/>
                <w:szCs w:val="28"/>
              </w:rPr>
              <w:t>Mijoz shartnomani imzolagandan so</w:t>
            </w:r>
            <w:r>
              <w:rPr>
                <w:rFonts w:ascii="Times New Roman" w:hAnsi="Times New Roman" w:cs="Times New Roman"/>
                <w:sz w:val="28"/>
                <w:szCs w:val="28"/>
              </w:rPr>
              <w:t>’</w:t>
            </w:r>
            <w:r w:rsidRPr="00B817A0">
              <w:rPr>
                <w:rFonts w:ascii="Times New Roman" w:hAnsi="Times New Roman" w:cs="Times New Roman"/>
                <w:sz w:val="28"/>
                <w:szCs w:val="28"/>
              </w:rPr>
              <w:t>ng (yoki mahsulot yoki xizmatni sotib olgandan so</w:t>
            </w:r>
            <w:r>
              <w:rPr>
                <w:rFonts w:ascii="Times New Roman" w:hAnsi="Times New Roman" w:cs="Times New Roman"/>
                <w:sz w:val="28"/>
                <w:szCs w:val="28"/>
              </w:rPr>
              <w:t>’</w:t>
            </w:r>
            <w:r w:rsidRPr="00B817A0">
              <w:rPr>
                <w:rFonts w:ascii="Times New Roman" w:hAnsi="Times New Roman" w:cs="Times New Roman"/>
                <w:sz w:val="28"/>
                <w:szCs w:val="28"/>
              </w:rPr>
              <w:t xml:space="preserve">ng), hisob menejeri mijoz bilan </w:t>
            </w:r>
            <w:r w:rsidRPr="00B817A0">
              <w:rPr>
                <w:rFonts w:ascii="Times New Roman" w:hAnsi="Times New Roman" w:cs="Times New Roman"/>
                <w:sz w:val="28"/>
                <w:szCs w:val="28"/>
              </w:rPr>
              <w:lastRenderedPageBreak/>
              <w:t>kundalik aloqani o</w:t>
            </w:r>
            <w:r>
              <w:rPr>
                <w:rFonts w:ascii="Times New Roman" w:hAnsi="Times New Roman" w:cs="Times New Roman"/>
                <w:sz w:val="28"/>
                <w:szCs w:val="28"/>
              </w:rPr>
              <w:t>’</w:t>
            </w:r>
            <w:r w:rsidRPr="00B817A0">
              <w:rPr>
                <w:rFonts w:ascii="Times New Roman" w:hAnsi="Times New Roman" w:cs="Times New Roman"/>
                <w:sz w:val="28"/>
                <w:szCs w:val="28"/>
              </w:rPr>
              <w:t>z zimmasiga oladi.</w:t>
            </w:r>
          </w:p>
        </w:tc>
        <w:tc>
          <w:tcPr>
            <w:tcW w:w="4770" w:type="dxa"/>
            <w:tcBorders>
              <w:left w:val="single" w:sz="6" w:space="0" w:color="808080"/>
            </w:tcBorders>
            <w:shd w:val="clear" w:color="auto" w:fill="DEEBF6"/>
          </w:tcPr>
          <w:p w:rsidR="00F63D57" w:rsidRPr="00B817A0" w:rsidRDefault="00F63D57" w:rsidP="0054367F">
            <w:pPr>
              <w:pStyle w:val="TableParagraph"/>
              <w:ind w:firstLineChars="200" w:firstLine="562"/>
              <w:jc w:val="center"/>
              <w:rPr>
                <w:rFonts w:ascii="Times New Roman" w:hAnsi="Times New Roman" w:cs="Times New Roman"/>
                <w:sz w:val="28"/>
                <w:szCs w:val="28"/>
              </w:rPr>
            </w:pPr>
            <w:r w:rsidRPr="00B817A0">
              <w:rPr>
                <w:rFonts w:ascii="Times New Roman" w:hAnsi="Times New Roman" w:cs="Times New Roman"/>
                <w:b/>
                <w:sz w:val="28"/>
                <w:szCs w:val="28"/>
              </w:rPr>
              <w:lastRenderedPageBreak/>
              <w:t>B2B:</w:t>
            </w:r>
            <w:r w:rsidRPr="00B817A0">
              <w:rPr>
                <w:rFonts w:ascii="Times New Roman" w:hAnsi="Times New Roman" w:cs="Times New Roman"/>
                <w:sz w:val="28"/>
                <w:szCs w:val="28"/>
              </w:rPr>
              <w:t xml:space="preserve"> Texnologiya, IT xizmatlari</w:t>
            </w:r>
          </w:p>
        </w:tc>
      </w:tr>
    </w:tbl>
    <w:p w:rsidR="00B63BC4" w:rsidRDefault="00B63BC4" w:rsidP="00B63BC4">
      <w:pPr>
        <w:tabs>
          <w:tab w:val="left" w:pos="900"/>
        </w:tabs>
        <w:spacing w:line="360" w:lineRule="auto"/>
        <w:ind w:firstLine="720"/>
        <w:jc w:val="both"/>
        <w:rPr>
          <w:rFonts w:ascii="Times New Roman" w:hAnsi="Times New Roman"/>
          <w:sz w:val="28"/>
          <w:szCs w:val="28"/>
        </w:rPr>
      </w:pPr>
      <w:r w:rsidRPr="00B817A0">
        <w:rPr>
          <w:rFonts w:ascii="Times New Roman" w:hAnsi="Times New Roman"/>
          <w:sz w:val="28"/>
          <w:szCs w:val="28"/>
        </w:rPr>
        <w:lastRenderedPageBreak/>
        <w:t>Xalqaro savdo, global iqtisodiyotning ajralmas qismi bo</w:t>
      </w:r>
      <w:r>
        <w:rPr>
          <w:rFonts w:ascii="Times New Roman" w:hAnsi="Times New Roman"/>
          <w:sz w:val="28"/>
          <w:szCs w:val="28"/>
        </w:rPr>
        <w:t>’</w:t>
      </w:r>
      <w:r w:rsidRPr="00B817A0">
        <w:rPr>
          <w:rFonts w:ascii="Times New Roman" w:hAnsi="Times New Roman"/>
          <w:sz w:val="28"/>
          <w:szCs w:val="28"/>
        </w:rPr>
        <w:t>lib, u mamlakatlar o</w:t>
      </w:r>
      <w:r>
        <w:rPr>
          <w:rFonts w:ascii="Times New Roman" w:hAnsi="Times New Roman"/>
          <w:sz w:val="28"/>
          <w:szCs w:val="28"/>
        </w:rPr>
        <w:t>’</w:t>
      </w:r>
      <w:r w:rsidRPr="00B817A0">
        <w:rPr>
          <w:rFonts w:ascii="Times New Roman" w:hAnsi="Times New Roman"/>
          <w:sz w:val="28"/>
          <w:szCs w:val="28"/>
        </w:rPr>
        <w:t>rtasida tovarlar va xizmatlarni almashish jarayonini anglatadi. Professional savdoning shakllanishida B2B (Business to Business) va B2C (Business to Consumer) savdo texnikalari muhim ahamiyat kasb etadi. B2B savdosi korxonalar o</w:t>
      </w:r>
      <w:r>
        <w:rPr>
          <w:rFonts w:ascii="Times New Roman" w:hAnsi="Times New Roman"/>
          <w:sz w:val="28"/>
          <w:szCs w:val="28"/>
        </w:rPr>
        <w:t>’</w:t>
      </w:r>
      <w:r w:rsidRPr="00B817A0">
        <w:rPr>
          <w:rFonts w:ascii="Times New Roman" w:hAnsi="Times New Roman"/>
          <w:sz w:val="28"/>
          <w:szCs w:val="28"/>
        </w:rPr>
        <w:t>rtasidagi aloqalarni rivojlantiradi, bu esa ta</w:t>
      </w:r>
      <w:r>
        <w:rPr>
          <w:rFonts w:ascii="Times New Roman" w:hAnsi="Times New Roman"/>
          <w:sz w:val="28"/>
          <w:szCs w:val="28"/>
        </w:rPr>
        <w:t>’</w:t>
      </w:r>
      <w:r w:rsidRPr="00B817A0">
        <w:rPr>
          <w:rFonts w:ascii="Times New Roman" w:hAnsi="Times New Roman"/>
          <w:sz w:val="28"/>
          <w:szCs w:val="28"/>
        </w:rPr>
        <w:t>minot zanjirini optimallashtirishga, xarajatlarni kamaytirishga va mahsulot sifatini oshirishga yordam beradi. Masalan, ishlab chiqaruvchilar va yetkazib beruvchilar o</w:t>
      </w:r>
      <w:r>
        <w:rPr>
          <w:rFonts w:ascii="Times New Roman" w:hAnsi="Times New Roman"/>
          <w:sz w:val="28"/>
          <w:szCs w:val="28"/>
        </w:rPr>
        <w:t>’</w:t>
      </w:r>
      <w:r w:rsidRPr="00B817A0">
        <w:rPr>
          <w:rFonts w:ascii="Times New Roman" w:hAnsi="Times New Roman"/>
          <w:sz w:val="28"/>
          <w:szCs w:val="28"/>
        </w:rPr>
        <w:t>rtasidagi samarali muloqot va shartnomalar tuzish orqali resurslardan foydalanishni yaxshilash mumkin. B2C savdosi esa to</w:t>
      </w:r>
      <w:r>
        <w:rPr>
          <w:rFonts w:ascii="Times New Roman" w:hAnsi="Times New Roman"/>
          <w:sz w:val="28"/>
          <w:szCs w:val="28"/>
        </w:rPr>
        <w:t>’</w:t>
      </w:r>
      <w:r w:rsidRPr="00B817A0">
        <w:rPr>
          <w:rFonts w:ascii="Times New Roman" w:hAnsi="Times New Roman"/>
          <w:sz w:val="28"/>
          <w:szCs w:val="28"/>
        </w:rPr>
        <w:t>g</w:t>
      </w:r>
      <w:r>
        <w:rPr>
          <w:rFonts w:ascii="Times New Roman" w:hAnsi="Times New Roman"/>
          <w:sz w:val="28"/>
          <w:szCs w:val="28"/>
        </w:rPr>
        <w:t>’</w:t>
      </w:r>
      <w:r w:rsidRPr="00B817A0">
        <w:rPr>
          <w:rFonts w:ascii="Times New Roman" w:hAnsi="Times New Roman"/>
          <w:sz w:val="28"/>
          <w:szCs w:val="28"/>
        </w:rPr>
        <w:t>ridan-to</w:t>
      </w:r>
      <w:r>
        <w:rPr>
          <w:rFonts w:ascii="Times New Roman" w:hAnsi="Times New Roman"/>
          <w:sz w:val="28"/>
          <w:szCs w:val="28"/>
        </w:rPr>
        <w:t>’</w:t>
      </w:r>
      <w:r w:rsidRPr="00B817A0">
        <w:rPr>
          <w:rFonts w:ascii="Times New Roman" w:hAnsi="Times New Roman"/>
          <w:sz w:val="28"/>
          <w:szCs w:val="28"/>
        </w:rPr>
        <w:t>g</w:t>
      </w:r>
      <w:r>
        <w:rPr>
          <w:rFonts w:ascii="Times New Roman" w:hAnsi="Times New Roman"/>
          <w:sz w:val="28"/>
          <w:szCs w:val="28"/>
        </w:rPr>
        <w:t>’</w:t>
      </w:r>
      <w:r w:rsidRPr="00B817A0">
        <w:rPr>
          <w:rFonts w:ascii="Times New Roman" w:hAnsi="Times New Roman"/>
          <w:sz w:val="28"/>
          <w:szCs w:val="28"/>
        </w:rPr>
        <w:t>ri iste</w:t>
      </w:r>
      <w:r>
        <w:rPr>
          <w:rFonts w:ascii="Times New Roman" w:hAnsi="Times New Roman"/>
          <w:sz w:val="28"/>
          <w:szCs w:val="28"/>
        </w:rPr>
        <w:t>’</w:t>
      </w:r>
      <w:r w:rsidRPr="00B817A0">
        <w:rPr>
          <w:rFonts w:ascii="Times New Roman" w:hAnsi="Times New Roman"/>
          <w:sz w:val="28"/>
          <w:szCs w:val="28"/>
        </w:rPr>
        <w:t>molchilarga yo</w:t>
      </w:r>
      <w:r>
        <w:rPr>
          <w:rFonts w:ascii="Times New Roman" w:hAnsi="Times New Roman"/>
          <w:sz w:val="28"/>
          <w:szCs w:val="28"/>
        </w:rPr>
        <w:t>’</w:t>
      </w:r>
      <w:r w:rsidRPr="00B817A0">
        <w:rPr>
          <w:rFonts w:ascii="Times New Roman" w:hAnsi="Times New Roman"/>
          <w:sz w:val="28"/>
          <w:szCs w:val="28"/>
        </w:rPr>
        <w:t>naltirilgan bo</w:t>
      </w:r>
      <w:r>
        <w:rPr>
          <w:rFonts w:ascii="Times New Roman" w:hAnsi="Times New Roman"/>
          <w:sz w:val="28"/>
          <w:szCs w:val="28"/>
        </w:rPr>
        <w:t>’</w:t>
      </w:r>
      <w:r w:rsidRPr="00B817A0">
        <w:rPr>
          <w:rFonts w:ascii="Times New Roman" w:hAnsi="Times New Roman"/>
          <w:sz w:val="28"/>
          <w:szCs w:val="28"/>
        </w:rPr>
        <w:t>lib, brendni tanitish, mijozlar bilan munosabatlarni mustahkamlash va sotuvlarni oshirishda muhimdir. Iste</w:t>
      </w:r>
      <w:r>
        <w:rPr>
          <w:rFonts w:ascii="Times New Roman" w:hAnsi="Times New Roman"/>
          <w:sz w:val="28"/>
          <w:szCs w:val="28"/>
        </w:rPr>
        <w:t>’</w:t>
      </w:r>
      <w:r w:rsidRPr="00B817A0">
        <w:rPr>
          <w:rFonts w:ascii="Times New Roman" w:hAnsi="Times New Roman"/>
          <w:sz w:val="28"/>
          <w:szCs w:val="28"/>
        </w:rPr>
        <w:t>molchilarning ehtiyojlarini tushunish va ularga mos mahsulot yoki xizmatlarni taklif qilish orqali kompaniyalar raqobatbardoshligini oshirishi mumkin. Shuningdek, zamonaviy texnologiyalar, masalan, elektron tijorat platformalari va raqamli marketing strategiyalari orqali xalqaro bozorlarda muvaffaqiyatli faoliyat yuritish imkoniyatlari kengaymoqda. Shu sababli, B2B va B2C texnikalari professional savdoning shakllanishida nafaqat iqtisodiy samaradorlikni ta</w:t>
      </w:r>
      <w:r>
        <w:rPr>
          <w:rFonts w:ascii="Times New Roman" w:hAnsi="Times New Roman"/>
          <w:sz w:val="28"/>
          <w:szCs w:val="28"/>
        </w:rPr>
        <w:t>’</w:t>
      </w:r>
      <w:r w:rsidRPr="00B817A0">
        <w:rPr>
          <w:rFonts w:ascii="Times New Roman" w:hAnsi="Times New Roman"/>
          <w:sz w:val="28"/>
          <w:szCs w:val="28"/>
        </w:rPr>
        <w:t>minlaydi, balki global miqyosda biznesning rivojlanishini ham qo</w:t>
      </w:r>
      <w:r>
        <w:rPr>
          <w:rFonts w:ascii="Times New Roman" w:hAnsi="Times New Roman"/>
          <w:sz w:val="28"/>
          <w:szCs w:val="28"/>
        </w:rPr>
        <w:t>’</w:t>
      </w:r>
      <w:r w:rsidRPr="00B817A0">
        <w:rPr>
          <w:rFonts w:ascii="Times New Roman" w:hAnsi="Times New Roman"/>
          <w:sz w:val="28"/>
          <w:szCs w:val="28"/>
        </w:rPr>
        <w:t>llab-quvvatlaydi.</w:t>
      </w:r>
    </w:p>
    <w:p w:rsidR="00E824B8" w:rsidRDefault="00E824B8" w:rsidP="00E824B8">
      <w:pPr>
        <w:spacing w:line="360" w:lineRule="auto"/>
        <w:ind w:firstLine="720"/>
        <w:jc w:val="both"/>
        <w:rPr>
          <w:rFonts w:ascii="Times New Roman" w:eastAsia="Times New Roman" w:hAnsi="Times New Roman"/>
          <w:b/>
          <w:sz w:val="28"/>
          <w:szCs w:val="28"/>
          <w:lang w:bidi="ar"/>
        </w:rPr>
      </w:pPr>
      <w:r w:rsidRPr="008B4FE5">
        <w:rPr>
          <w:rFonts w:ascii="Times New Roman" w:eastAsia="Times New Roman" w:hAnsi="Times New Roman"/>
          <w:b/>
          <w:sz w:val="28"/>
          <w:szCs w:val="28"/>
          <w:lang w:bidi="ar"/>
        </w:rPr>
        <w:t>Foydalanilgan adabiyotlar ro’yxati</w:t>
      </w:r>
    </w:p>
    <w:p w:rsidR="00E824B8" w:rsidRPr="008B4FE5" w:rsidRDefault="00E824B8" w:rsidP="00E824B8">
      <w:pPr>
        <w:pStyle w:val="a3"/>
        <w:numPr>
          <w:ilvl w:val="0"/>
          <w:numId w:val="4"/>
        </w:numPr>
        <w:tabs>
          <w:tab w:val="left" w:pos="900"/>
          <w:tab w:val="left" w:pos="1350"/>
        </w:tabs>
        <w:spacing w:line="360" w:lineRule="auto"/>
        <w:ind w:left="0" w:firstLine="450"/>
        <w:jc w:val="both"/>
        <w:rPr>
          <w:rFonts w:ascii="Times New Roman" w:eastAsia="Times New Roman" w:hAnsi="Times New Roman"/>
          <w:sz w:val="28"/>
          <w:szCs w:val="28"/>
          <w:lang w:bidi="ar"/>
        </w:rPr>
      </w:pPr>
      <w:r w:rsidRPr="008B4FE5">
        <w:rPr>
          <w:rFonts w:ascii="Times New Roman" w:eastAsia="Times New Roman" w:hAnsi="Times New Roman"/>
          <w:sz w:val="28"/>
          <w:szCs w:val="28"/>
          <w:lang w:bidi="ar"/>
        </w:rPr>
        <w:t>Khusanova, G. (2024). PROFESSIONAL SAVDODA SOTISH JARAYONLARINING BOSQICHLARI TASNIFI. Nordic_Press, 3(0003).</w:t>
      </w:r>
    </w:p>
    <w:p w:rsidR="00E824B8" w:rsidRPr="008B4FE5" w:rsidRDefault="00E824B8" w:rsidP="00E824B8">
      <w:pPr>
        <w:pStyle w:val="a3"/>
        <w:numPr>
          <w:ilvl w:val="0"/>
          <w:numId w:val="4"/>
        </w:numPr>
        <w:tabs>
          <w:tab w:val="left" w:pos="900"/>
          <w:tab w:val="left" w:pos="1350"/>
        </w:tabs>
        <w:spacing w:line="360" w:lineRule="auto"/>
        <w:ind w:left="0" w:firstLine="450"/>
        <w:jc w:val="both"/>
        <w:rPr>
          <w:rFonts w:ascii="Times New Roman" w:eastAsia="Times New Roman" w:hAnsi="Times New Roman"/>
          <w:sz w:val="28"/>
          <w:szCs w:val="28"/>
          <w:lang w:bidi="ar"/>
        </w:rPr>
      </w:pPr>
      <w:r w:rsidRPr="008B4FE5">
        <w:rPr>
          <w:rFonts w:ascii="Times New Roman" w:eastAsia="Times New Roman" w:hAnsi="Times New Roman"/>
          <w:sz w:val="28"/>
          <w:szCs w:val="28"/>
          <w:lang w:bidi="ar"/>
        </w:rPr>
        <w:t>Maksudov, M. (2024). XALQARO SAVDO PALATASI (XSP) VA XALQARO BOJ TASHKILOTI (XBT). Nordic_Press, 3(0003).</w:t>
      </w:r>
    </w:p>
    <w:p w:rsidR="00E824B8" w:rsidRPr="008B4FE5" w:rsidRDefault="00E824B8" w:rsidP="00E824B8">
      <w:pPr>
        <w:pStyle w:val="a3"/>
        <w:numPr>
          <w:ilvl w:val="0"/>
          <w:numId w:val="4"/>
        </w:numPr>
        <w:tabs>
          <w:tab w:val="left" w:pos="900"/>
          <w:tab w:val="left" w:pos="1350"/>
        </w:tabs>
        <w:spacing w:line="360" w:lineRule="auto"/>
        <w:ind w:left="0" w:firstLine="450"/>
        <w:jc w:val="both"/>
        <w:rPr>
          <w:rFonts w:ascii="Times New Roman" w:eastAsia="Times New Roman" w:hAnsi="Times New Roman"/>
          <w:sz w:val="28"/>
          <w:szCs w:val="28"/>
          <w:lang w:bidi="ar"/>
        </w:rPr>
      </w:pPr>
      <w:r w:rsidRPr="008B4FE5">
        <w:rPr>
          <w:rFonts w:ascii="Times New Roman" w:eastAsia="Times New Roman" w:hAnsi="Times New Roman"/>
          <w:sz w:val="28"/>
          <w:szCs w:val="28"/>
          <w:lang w:bidi="ar"/>
        </w:rPr>
        <w:t>Khusanova, G. (2024). PROFESSIONAL SAVDODAGI UMUMIY KOMMUNIKATSIYA TURLARI VA MOHIYATI. Nordic_Press, 3(0003).</w:t>
      </w:r>
    </w:p>
    <w:p w:rsidR="00E824B8" w:rsidRPr="008B4FE5" w:rsidRDefault="00E824B8" w:rsidP="00E824B8">
      <w:pPr>
        <w:pStyle w:val="a3"/>
        <w:numPr>
          <w:ilvl w:val="0"/>
          <w:numId w:val="4"/>
        </w:numPr>
        <w:tabs>
          <w:tab w:val="left" w:pos="900"/>
          <w:tab w:val="left" w:pos="1350"/>
        </w:tabs>
        <w:spacing w:line="360" w:lineRule="auto"/>
        <w:ind w:left="0" w:firstLine="450"/>
        <w:jc w:val="both"/>
        <w:rPr>
          <w:rFonts w:ascii="Times New Roman" w:eastAsia="Times New Roman" w:hAnsi="Times New Roman"/>
          <w:sz w:val="28"/>
          <w:szCs w:val="28"/>
          <w:lang w:bidi="ar"/>
        </w:rPr>
      </w:pPr>
      <w:r w:rsidRPr="008B4FE5">
        <w:rPr>
          <w:rFonts w:ascii="Times New Roman" w:eastAsia="Times New Roman" w:hAnsi="Times New Roman"/>
          <w:sz w:val="28"/>
          <w:szCs w:val="28"/>
          <w:lang w:bidi="ar"/>
        </w:rPr>
        <w:t>Khusanova, G. (2024). TOVAR AKSIYALARI TURLARI VA UMUMIY TAVSIFI. Nordic_Press, 3(0003).</w:t>
      </w:r>
    </w:p>
    <w:p w:rsidR="00E824B8" w:rsidRPr="008B4FE5" w:rsidRDefault="00E824B8" w:rsidP="00E824B8">
      <w:pPr>
        <w:pStyle w:val="a3"/>
        <w:numPr>
          <w:ilvl w:val="0"/>
          <w:numId w:val="4"/>
        </w:numPr>
        <w:tabs>
          <w:tab w:val="left" w:pos="900"/>
          <w:tab w:val="left" w:pos="1350"/>
        </w:tabs>
        <w:spacing w:line="360" w:lineRule="auto"/>
        <w:ind w:left="0" w:firstLine="450"/>
        <w:jc w:val="both"/>
        <w:rPr>
          <w:rFonts w:ascii="Times New Roman" w:eastAsia="Times New Roman" w:hAnsi="Times New Roman"/>
          <w:sz w:val="28"/>
          <w:szCs w:val="28"/>
          <w:lang w:bidi="ar"/>
        </w:rPr>
      </w:pPr>
      <w:r w:rsidRPr="008B4FE5">
        <w:rPr>
          <w:rFonts w:ascii="Times New Roman" w:eastAsia="Times New Roman" w:hAnsi="Times New Roman"/>
          <w:sz w:val="28"/>
          <w:szCs w:val="28"/>
          <w:lang w:bidi="ar"/>
        </w:rPr>
        <w:t>Maksudov, M. (2025). XALQARO MEHNAT TAQSIMOTI VA ULARGA TA’SIR ETUVCHI OMILLAR TAVSIFI. Nordic_Press, 6(0006).</w:t>
      </w:r>
    </w:p>
    <w:p w:rsidR="00E824B8" w:rsidRPr="008B4FE5" w:rsidRDefault="00E824B8" w:rsidP="00E824B8">
      <w:pPr>
        <w:pStyle w:val="a3"/>
        <w:numPr>
          <w:ilvl w:val="0"/>
          <w:numId w:val="4"/>
        </w:numPr>
        <w:tabs>
          <w:tab w:val="left" w:pos="900"/>
          <w:tab w:val="left" w:pos="1350"/>
        </w:tabs>
        <w:spacing w:line="360" w:lineRule="auto"/>
        <w:ind w:left="0" w:firstLine="450"/>
        <w:jc w:val="both"/>
        <w:rPr>
          <w:rFonts w:ascii="Times New Roman" w:eastAsia="Times New Roman" w:hAnsi="Times New Roman"/>
          <w:sz w:val="28"/>
          <w:szCs w:val="28"/>
          <w:lang w:bidi="ar"/>
        </w:rPr>
      </w:pPr>
      <w:r w:rsidRPr="008B4FE5">
        <w:rPr>
          <w:rFonts w:ascii="Times New Roman" w:eastAsia="Times New Roman" w:hAnsi="Times New Roman"/>
          <w:sz w:val="28"/>
          <w:szCs w:val="28"/>
          <w:lang w:bidi="ar"/>
        </w:rPr>
        <w:lastRenderedPageBreak/>
        <w:t>Khusanova, G. (2024). MOTIVATSION SOTISH JARAYONINING UMUMIY TAVSIFI. Nordic_Press, 3(0003).</w:t>
      </w:r>
    </w:p>
    <w:p w:rsidR="00E824B8" w:rsidRPr="008B4FE5" w:rsidRDefault="00E824B8" w:rsidP="00E824B8">
      <w:pPr>
        <w:pStyle w:val="a3"/>
        <w:numPr>
          <w:ilvl w:val="0"/>
          <w:numId w:val="4"/>
        </w:numPr>
        <w:tabs>
          <w:tab w:val="left" w:pos="900"/>
          <w:tab w:val="left" w:pos="1350"/>
        </w:tabs>
        <w:spacing w:line="360" w:lineRule="auto"/>
        <w:ind w:left="0" w:firstLine="450"/>
        <w:jc w:val="both"/>
        <w:rPr>
          <w:rFonts w:ascii="Times New Roman" w:eastAsia="Times New Roman" w:hAnsi="Times New Roman"/>
          <w:sz w:val="28"/>
          <w:szCs w:val="28"/>
          <w:lang w:bidi="ar"/>
        </w:rPr>
      </w:pPr>
      <w:r w:rsidRPr="008B4FE5">
        <w:rPr>
          <w:rFonts w:ascii="Times New Roman" w:eastAsia="Times New Roman" w:hAnsi="Times New Roman"/>
          <w:sz w:val="28"/>
          <w:szCs w:val="28"/>
          <w:lang w:bidi="ar"/>
        </w:rPr>
        <w:t>Sabirova, N., &amp; Sadikova, M. (2023). Increasing the sustainability of the food industry by expanding the range of shortening fats with new types of fat sources. In E3S Web of Conferences (Vol. 390, p. 02013). EDP Sciences.</w:t>
      </w:r>
    </w:p>
    <w:p w:rsidR="00E824B8" w:rsidRPr="008B4FE5" w:rsidRDefault="00E824B8" w:rsidP="00E824B8">
      <w:pPr>
        <w:pStyle w:val="a3"/>
        <w:numPr>
          <w:ilvl w:val="0"/>
          <w:numId w:val="4"/>
        </w:numPr>
        <w:tabs>
          <w:tab w:val="left" w:pos="900"/>
          <w:tab w:val="left" w:pos="1350"/>
        </w:tabs>
        <w:spacing w:line="360" w:lineRule="auto"/>
        <w:ind w:left="0" w:firstLine="450"/>
        <w:jc w:val="both"/>
        <w:rPr>
          <w:rFonts w:ascii="Times New Roman" w:eastAsia="Times New Roman" w:hAnsi="Times New Roman"/>
          <w:sz w:val="28"/>
          <w:szCs w:val="28"/>
          <w:lang w:bidi="ar"/>
        </w:rPr>
      </w:pPr>
      <w:r w:rsidRPr="008B4FE5">
        <w:rPr>
          <w:rFonts w:ascii="Times New Roman" w:eastAsia="Times New Roman" w:hAnsi="Times New Roman"/>
          <w:sz w:val="28"/>
          <w:szCs w:val="28"/>
          <w:lang w:bidi="ar"/>
        </w:rPr>
        <w:t>Khusanova, G. (2024). SALOHIYATLI MIJOZLAR BILAN ISHLASH BOSQICHLARI TAHLIILI. Nordic_Press, 3(0003).</w:t>
      </w:r>
    </w:p>
    <w:p w:rsidR="00E824B8" w:rsidRPr="008B4FE5" w:rsidRDefault="00E824B8" w:rsidP="00E824B8">
      <w:pPr>
        <w:pStyle w:val="a3"/>
        <w:numPr>
          <w:ilvl w:val="0"/>
          <w:numId w:val="4"/>
        </w:numPr>
        <w:tabs>
          <w:tab w:val="left" w:pos="900"/>
          <w:tab w:val="left" w:pos="1350"/>
        </w:tabs>
        <w:spacing w:line="360" w:lineRule="auto"/>
        <w:ind w:left="0" w:firstLine="450"/>
        <w:jc w:val="both"/>
        <w:rPr>
          <w:rFonts w:ascii="Times New Roman" w:eastAsia="Times New Roman" w:hAnsi="Times New Roman"/>
          <w:sz w:val="28"/>
          <w:szCs w:val="28"/>
          <w:lang w:bidi="ar"/>
        </w:rPr>
      </w:pPr>
      <w:r w:rsidRPr="008B4FE5">
        <w:rPr>
          <w:rFonts w:ascii="Times New Roman" w:eastAsia="Times New Roman" w:hAnsi="Times New Roman"/>
          <w:sz w:val="28"/>
          <w:szCs w:val="28"/>
          <w:lang w:bidi="ar"/>
        </w:rPr>
        <w:t>Khusanova, G. (2024). SAVDO AMALIYOTINI AMALGA OSHIRISHDA AXBOROTNING O’RNI. Nordic_Press, 3(0003).</w:t>
      </w:r>
    </w:p>
    <w:p w:rsidR="00E824B8" w:rsidRPr="008B4FE5" w:rsidRDefault="00E824B8" w:rsidP="00E824B8">
      <w:pPr>
        <w:pStyle w:val="a3"/>
        <w:numPr>
          <w:ilvl w:val="0"/>
          <w:numId w:val="4"/>
        </w:numPr>
        <w:tabs>
          <w:tab w:val="left" w:pos="900"/>
          <w:tab w:val="left" w:pos="1350"/>
        </w:tabs>
        <w:spacing w:line="360" w:lineRule="auto"/>
        <w:ind w:left="0" w:firstLine="450"/>
        <w:jc w:val="both"/>
        <w:rPr>
          <w:rFonts w:ascii="Times New Roman" w:eastAsia="Times New Roman" w:hAnsi="Times New Roman"/>
          <w:sz w:val="28"/>
          <w:szCs w:val="28"/>
          <w:lang w:val="ru-RU" w:bidi="ar"/>
        </w:rPr>
      </w:pPr>
      <w:r w:rsidRPr="008B4FE5">
        <w:rPr>
          <w:rFonts w:ascii="Times New Roman" w:eastAsia="Times New Roman" w:hAnsi="Times New Roman"/>
          <w:sz w:val="28"/>
          <w:szCs w:val="28"/>
          <w:lang w:val="ru-RU" w:bidi="ar"/>
        </w:rPr>
        <w:t>Мажидов, К. Х., Сулайманова, Г. Х., Бозоров, Д. Х., &amp; Сабирова, Н. Н. (2017). Методы определения содержания фракций твердых жиров в эмульсионных жирах. Пищевая промышленность, (1), 56-58.</w:t>
      </w:r>
    </w:p>
    <w:p w:rsidR="00E824B8" w:rsidRPr="008B4FE5" w:rsidRDefault="00E824B8" w:rsidP="00E824B8">
      <w:pPr>
        <w:pStyle w:val="a3"/>
        <w:numPr>
          <w:ilvl w:val="0"/>
          <w:numId w:val="4"/>
        </w:numPr>
        <w:tabs>
          <w:tab w:val="left" w:pos="900"/>
          <w:tab w:val="left" w:pos="1350"/>
        </w:tabs>
        <w:spacing w:line="360" w:lineRule="auto"/>
        <w:ind w:left="0" w:firstLine="450"/>
        <w:jc w:val="both"/>
        <w:rPr>
          <w:rFonts w:ascii="Times New Roman" w:eastAsia="Times New Roman" w:hAnsi="Times New Roman"/>
          <w:sz w:val="28"/>
          <w:szCs w:val="28"/>
          <w:lang w:bidi="ar"/>
        </w:rPr>
      </w:pPr>
      <w:r w:rsidRPr="008B4FE5">
        <w:rPr>
          <w:rFonts w:ascii="Times New Roman" w:eastAsia="Times New Roman" w:hAnsi="Times New Roman"/>
          <w:sz w:val="28"/>
          <w:szCs w:val="28"/>
          <w:lang w:bidi="ar"/>
        </w:rPr>
        <w:t>Khusanova, G. (2025). PROFESSIONAL SAVDODA AXBOROTNING KELIB CHIQISH TARIXI. Nordic_Press, 7(0007).</w:t>
      </w:r>
    </w:p>
    <w:p w:rsidR="00E824B8" w:rsidRPr="008B4FE5" w:rsidRDefault="00E824B8" w:rsidP="00E824B8">
      <w:pPr>
        <w:pStyle w:val="a3"/>
        <w:numPr>
          <w:ilvl w:val="0"/>
          <w:numId w:val="4"/>
        </w:numPr>
        <w:tabs>
          <w:tab w:val="left" w:pos="900"/>
          <w:tab w:val="left" w:pos="1350"/>
        </w:tabs>
        <w:spacing w:line="360" w:lineRule="auto"/>
        <w:ind w:left="0" w:firstLine="450"/>
        <w:jc w:val="both"/>
        <w:rPr>
          <w:rFonts w:ascii="Times New Roman" w:eastAsia="Times New Roman" w:hAnsi="Times New Roman"/>
          <w:sz w:val="28"/>
          <w:szCs w:val="28"/>
          <w:lang w:bidi="ar"/>
        </w:rPr>
      </w:pPr>
      <w:r w:rsidRPr="008B4FE5">
        <w:rPr>
          <w:rFonts w:ascii="Times New Roman" w:eastAsia="Times New Roman" w:hAnsi="Times New Roman"/>
          <w:sz w:val="28"/>
          <w:szCs w:val="28"/>
          <w:lang w:bidi="ar"/>
        </w:rPr>
        <w:t>Khusanova, G. (2025). SAVDODA AXBOROTNING TAVSIFLANISHI VA TURLARI. Nordic_Press, 7(0007).</w:t>
      </w:r>
    </w:p>
    <w:p w:rsidR="00E824B8" w:rsidRPr="00E824B8" w:rsidRDefault="00E824B8" w:rsidP="00E824B8">
      <w:pPr>
        <w:pStyle w:val="a3"/>
        <w:numPr>
          <w:ilvl w:val="0"/>
          <w:numId w:val="4"/>
        </w:numPr>
        <w:tabs>
          <w:tab w:val="left" w:pos="900"/>
          <w:tab w:val="left" w:pos="1350"/>
        </w:tabs>
        <w:spacing w:line="360" w:lineRule="auto"/>
        <w:ind w:left="0" w:firstLine="450"/>
        <w:jc w:val="both"/>
        <w:rPr>
          <w:rFonts w:ascii="Times New Roman" w:eastAsia="Times New Roman" w:hAnsi="Times New Roman"/>
          <w:sz w:val="28"/>
          <w:szCs w:val="28"/>
          <w:lang w:val="ru-RU" w:bidi="ar"/>
        </w:rPr>
      </w:pPr>
      <w:r w:rsidRPr="008B4FE5">
        <w:rPr>
          <w:rFonts w:ascii="Times New Roman" w:eastAsia="Times New Roman" w:hAnsi="Times New Roman"/>
          <w:sz w:val="28"/>
          <w:szCs w:val="28"/>
          <w:lang w:val="ru-RU" w:bidi="ar"/>
        </w:rPr>
        <w:t>Мажидов, К. Х., Сулайманова, Г. Х., Бозоров, Д. Х., &amp; Сабирова, Н. Н. (2017). Методы определения содержания фракций твердых жиров в эмульсионных жирах. Пищевая промышленность, (1), 56-58.</w:t>
      </w:r>
      <w:bookmarkStart w:id="0" w:name="_GoBack"/>
      <w:bookmarkEnd w:id="0"/>
    </w:p>
    <w:p w:rsidR="006C495D" w:rsidRPr="00E824B8" w:rsidRDefault="006C495D">
      <w:pPr>
        <w:rPr>
          <w:lang w:val="ru-RU"/>
        </w:rPr>
      </w:pPr>
    </w:p>
    <w:sectPr w:rsidR="006C495D" w:rsidRPr="00E824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B26410"/>
    <w:multiLevelType w:val="hybridMultilevel"/>
    <w:tmpl w:val="098CB75A"/>
    <w:lvl w:ilvl="0" w:tplc="AE6AB18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5F3D043D"/>
    <w:multiLevelType w:val="hybridMultilevel"/>
    <w:tmpl w:val="B1F69D0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6AFA52C6"/>
    <w:multiLevelType w:val="hybridMultilevel"/>
    <w:tmpl w:val="9832390A"/>
    <w:lvl w:ilvl="0" w:tplc="AE6AB1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82D172F"/>
    <w:multiLevelType w:val="hybridMultilevel"/>
    <w:tmpl w:val="AA843F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D57"/>
    <w:rsid w:val="00584C25"/>
    <w:rsid w:val="006C495D"/>
    <w:rsid w:val="00745244"/>
    <w:rsid w:val="009D1259"/>
    <w:rsid w:val="00B20654"/>
    <w:rsid w:val="00B63BC4"/>
    <w:rsid w:val="00BA02B9"/>
    <w:rsid w:val="00E824B8"/>
    <w:rsid w:val="00F63D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97CC33-8FE8-4BD8-9711-691074FC7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3D57"/>
    <w:pPr>
      <w:spacing w:after="0" w:line="240" w:lineRule="auto"/>
    </w:pPr>
    <w:rPr>
      <w:rFonts w:ascii="Calibri" w:eastAsia="SimSun" w:hAnsi="Calibri" w:cs="Times New Roman"/>
      <w:sz w:val="20"/>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3D57"/>
    <w:pPr>
      <w:ind w:left="720"/>
    </w:pPr>
  </w:style>
  <w:style w:type="paragraph" w:customStyle="1" w:styleId="TableParagraph">
    <w:name w:val="Table Paragraph"/>
    <w:basedOn w:val="a"/>
    <w:uiPriority w:val="1"/>
    <w:qFormat/>
    <w:rsid w:val="00F63D57"/>
    <w:pPr>
      <w:widowControl w:val="0"/>
      <w:autoSpaceDE w:val="0"/>
      <w:autoSpaceDN w:val="0"/>
    </w:pPr>
    <w:rPr>
      <w:rFonts w:ascii="Cambria" w:eastAsia="Times New Roman" w:hAnsi="Cambria" w:cs="Cambria"/>
    </w:rPr>
  </w:style>
  <w:style w:type="character" w:styleId="a4">
    <w:name w:val="Hyperlink"/>
    <w:basedOn w:val="a0"/>
    <w:uiPriority w:val="99"/>
    <w:semiHidden/>
    <w:unhideWhenUsed/>
    <w:rsid w:val="00B63B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498070">
      <w:bodyDiv w:val="1"/>
      <w:marLeft w:val="0"/>
      <w:marRight w:val="0"/>
      <w:marTop w:val="0"/>
      <w:marBottom w:val="0"/>
      <w:divBdr>
        <w:top w:val="none" w:sz="0" w:space="0" w:color="auto"/>
        <w:left w:val="none" w:sz="0" w:space="0" w:color="auto"/>
        <w:bottom w:val="none" w:sz="0" w:space="0" w:color="auto"/>
        <w:right w:val="none" w:sz="0" w:space="0" w:color="auto"/>
      </w:divBdr>
    </w:div>
    <w:div w:id="189989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hyperlink" Target="mailto:Habibjonovusmonjon9@gmail.com" TargetMode="External"/><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9ADCADD-72E3-4D99-87C6-ADA555C7117D}" type="doc">
      <dgm:prSet loTypeId="urn:microsoft.com/office/officeart/2005/8/layout/chevron2" loCatId="list" qsTypeId="urn:microsoft.com/office/officeart/2005/8/quickstyle/3d3" qsCatId="3D" csTypeId="urn:microsoft.com/office/officeart/2005/8/colors/accent1_2" csCatId="accent1" phldr="1"/>
      <dgm:spPr/>
      <dgm:t>
        <a:bodyPr/>
        <a:lstStyle/>
        <a:p>
          <a:endParaRPr lang="ru-RU"/>
        </a:p>
      </dgm:t>
    </dgm:pt>
    <dgm:pt modelId="{A5BA39FF-FAB0-44E6-BE78-78E6B5A298ED}">
      <dgm:prSet phldrT="[Текст]" custT="1"/>
      <dgm:spPr/>
      <dgm:t>
        <a:bodyPr/>
        <a:lstStyle/>
        <a:p>
          <a:r>
            <a:rPr lang="en-US" sz="1400" b="1">
              <a:solidFill>
                <a:sysClr val="windowText" lastClr="000000"/>
              </a:solidFill>
              <a:latin typeface="Times New Roman" panose="02020603050405020304" pitchFamily="18" charset="0"/>
              <a:cs typeface="Times New Roman" panose="02020603050405020304" pitchFamily="18" charset="0"/>
            </a:rPr>
            <a:t>1</a:t>
          </a:r>
          <a:endParaRPr lang="ru-RU" sz="1400" b="1">
            <a:solidFill>
              <a:sysClr val="windowText" lastClr="000000"/>
            </a:solidFill>
            <a:latin typeface="Times New Roman" panose="02020603050405020304" pitchFamily="18" charset="0"/>
            <a:cs typeface="Times New Roman" panose="02020603050405020304" pitchFamily="18" charset="0"/>
          </a:endParaRPr>
        </a:p>
      </dgm:t>
    </dgm:pt>
    <dgm:pt modelId="{9B856439-04EF-4A1E-A8A1-C49C5DE751E4}" type="parTrans" cxnId="{4AB7CEBB-539B-409D-B3E5-7B63AD7D3686}">
      <dgm:prSet/>
      <dgm:spPr/>
      <dgm:t>
        <a:bodyPr/>
        <a:lstStyle/>
        <a:p>
          <a:endParaRPr lang="ru-RU" sz="1400" b="1">
            <a:solidFill>
              <a:sysClr val="windowText" lastClr="000000"/>
            </a:solidFill>
            <a:latin typeface="Times New Roman" panose="02020603050405020304" pitchFamily="18" charset="0"/>
            <a:cs typeface="Times New Roman" panose="02020603050405020304" pitchFamily="18" charset="0"/>
          </a:endParaRPr>
        </a:p>
      </dgm:t>
    </dgm:pt>
    <dgm:pt modelId="{CD088282-A939-48F4-A7E7-66B320177A03}" type="sibTrans" cxnId="{4AB7CEBB-539B-409D-B3E5-7B63AD7D3686}">
      <dgm:prSet/>
      <dgm:spPr/>
      <dgm:t>
        <a:bodyPr/>
        <a:lstStyle/>
        <a:p>
          <a:endParaRPr lang="ru-RU" sz="1400" b="1">
            <a:solidFill>
              <a:sysClr val="windowText" lastClr="000000"/>
            </a:solidFill>
            <a:latin typeface="Times New Roman" panose="02020603050405020304" pitchFamily="18" charset="0"/>
            <a:cs typeface="Times New Roman" panose="02020603050405020304" pitchFamily="18" charset="0"/>
          </a:endParaRPr>
        </a:p>
      </dgm:t>
    </dgm:pt>
    <dgm:pt modelId="{CF47CBB4-7D08-4D06-822D-67961845E7CC}">
      <dgm:prSet phldrT="[Текст]" custT="1"/>
      <dgm:spPr/>
      <dgm:t>
        <a:bodyPr/>
        <a:lstStyle/>
        <a:p>
          <a:r>
            <a:rPr lang="en-US" sz="1400" b="1">
              <a:solidFill>
                <a:sysClr val="windowText" lastClr="000000"/>
              </a:solidFill>
              <a:latin typeface="Times New Roman" panose="02020603050405020304" pitchFamily="18" charset="0"/>
              <a:cs typeface="Times New Roman" panose="02020603050405020304" pitchFamily="18" charset="0"/>
            </a:rPr>
            <a:t>Mijozlar ehtiyojlarini aniqlash</a:t>
          </a:r>
          <a:endParaRPr lang="ru-RU" sz="1400" b="1">
            <a:solidFill>
              <a:sysClr val="windowText" lastClr="000000"/>
            </a:solidFill>
            <a:latin typeface="Times New Roman" panose="02020603050405020304" pitchFamily="18" charset="0"/>
            <a:cs typeface="Times New Roman" panose="02020603050405020304" pitchFamily="18" charset="0"/>
          </a:endParaRPr>
        </a:p>
      </dgm:t>
    </dgm:pt>
    <dgm:pt modelId="{5A6E179E-77D4-4904-B869-548A6A89EDA1}" type="parTrans" cxnId="{A1B6D62A-AD06-4E2F-B0F2-0E88F91BF5AC}">
      <dgm:prSet/>
      <dgm:spPr/>
      <dgm:t>
        <a:bodyPr/>
        <a:lstStyle/>
        <a:p>
          <a:endParaRPr lang="ru-RU" sz="1400" b="1">
            <a:solidFill>
              <a:sysClr val="windowText" lastClr="000000"/>
            </a:solidFill>
            <a:latin typeface="Times New Roman" panose="02020603050405020304" pitchFamily="18" charset="0"/>
            <a:cs typeface="Times New Roman" panose="02020603050405020304" pitchFamily="18" charset="0"/>
          </a:endParaRPr>
        </a:p>
      </dgm:t>
    </dgm:pt>
    <dgm:pt modelId="{70DEE124-6435-44D0-8656-39342AB099A4}" type="sibTrans" cxnId="{A1B6D62A-AD06-4E2F-B0F2-0E88F91BF5AC}">
      <dgm:prSet/>
      <dgm:spPr/>
      <dgm:t>
        <a:bodyPr/>
        <a:lstStyle/>
        <a:p>
          <a:endParaRPr lang="ru-RU" sz="1400" b="1">
            <a:solidFill>
              <a:sysClr val="windowText" lastClr="000000"/>
            </a:solidFill>
            <a:latin typeface="Times New Roman" panose="02020603050405020304" pitchFamily="18" charset="0"/>
            <a:cs typeface="Times New Roman" panose="02020603050405020304" pitchFamily="18" charset="0"/>
          </a:endParaRPr>
        </a:p>
      </dgm:t>
    </dgm:pt>
    <dgm:pt modelId="{19F9FF90-ED45-42FF-AC4B-05035C1DACF4}">
      <dgm:prSet phldrT="[Текст]" custT="1"/>
      <dgm:spPr/>
      <dgm:t>
        <a:bodyPr/>
        <a:lstStyle/>
        <a:p>
          <a:r>
            <a:rPr lang="en-US" sz="1400" b="1">
              <a:solidFill>
                <a:sysClr val="windowText" lastClr="000000"/>
              </a:solidFill>
              <a:latin typeface="Times New Roman" panose="02020603050405020304" pitchFamily="18" charset="0"/>
              <a:cs typeface="Times New Roman" panose="02020603050405020304" pitchFamily="18" charset="0"/>
            </a:rPr>
            <a:t>2</a:t>
          </a:r>
          <a:endParaRPr lang="ru-RU" sz="1400" b="1">
            <a:solidFill>
              <a:sysClr val="windowText" lastClr="000000"/>
            </a:solidFill>
            <a:latin typeface="Times New Roman" panose="02020603050405020304" pitchFamily="18" charset="0"/>
            <a:cs typeface="Times New Roman" panose="02020603050405020304" pitchFamily="18" charset="0"/>
          </a:endParaRPr>
        </a:p>
      </dgm:t>
    </dgm:pt>
    <dgm:pt modelId="{0F868CA7-3920-4F82-819F-EDBAB51B713B}" type="parTrans" cxnId="{E69B8B6C-5803-495C-8CAC-FC280DC76134}">
      <dgm:prSet/>
      <dgm:spPr/>
      <dgm:t>
        <a:bodyPr/>
        <a:lstStyle/>
        <a:p>
          <a:endParaRPr lang="ru-RU" sz="1400" b="1">
            <a:solidFill>
              <a:sysClr val="windowText" lastClr="000000"/>
            </a:solidFill>
            <a:latin typeface="Times New Roman" panose="02020603050405020304" pitchFamily="18" charset="0"/>
            <a:cs typeface="Times New Roman" panose="02020603050405020304" pitchFamily="18" charset="0"/>
          </a:endParaRPr>
        </a:p>
      </dgm:t>
    </dgm:pt>
    <dgm:pt modelId="{26DFA0FA-E022-40A6-898C-412817CA961E}" type="sibTrans" cxnId="{E69B8B6C-5803-495C-8CAC-FC280DC76134}">
      <dgm:prSet/>
      <dgm:spPr/>
      <dgm:t>
        <a:bodyPr/>
        <a:lstStyle/>
        <a:p>
          <a:endParaRPr lang="ru-RU" sz="1400" b="1">
            <a:solidFill>
              <a:sysClr val="windowText" lastClr="000000"/>
            </a:solidFill>
            <a:latin typeface="Times New Roman" panose="02020603050405020304" pitchFamily="18" charset="0"/>
            <a:cs typeface="Times New Roman" panose="02020603050405020304" pitchFamily="18" charset="0"/>
          </a:endParaRPr>
        </a:p>
      </dgm:t>
    </dgm:pt>
    <dgm:pt modelId="{05B83462-D440-4552-B504-A6724834D581}">
      <dgm:prSet phldrT="[Текст]" custT="1"/>
      <dgm:spPr/>
      <dgm:t>
        <a:bodyPr/>
        <a:lstStyle/>
        <a:p>
          <a:r>
            <a:rPr lang="en-US" sz="1400" b="1">
              <a:solidFill>
                <a:sysClr val="windowText" lastClr="000000"/>
              </a:solidFill>
              <a:latin typeface="Times New Roman" panose="02020603050405020304" pitchFamily="18" charset="0"/>
              <a:cs typeface="Times New Roman" panose="02020603050405020304" pitchFamily="18" charset="0"/>
            </a:rPr>
            <a:t>Mahsulot va xizmatlarni moslashtirish</a:t>
          </a:r>
          <a:endParaRPr lang="ru-RU" sz="1400" b="1">
            <a:solidFill>
              <a:sysClr val="windowText" lastClr="000000"/>
            </a:solidFill>
            <a:latin typeface="Times New Roman" panose="02020603050405020304" pitchFamily="18" charset="0"/>
            <a:cs typeface="Times New Roman" panose="02020603050405020304" pitchFamily="18" charset="0"/>
          </a:endParaRPr>
        </a:p>
      </dgm:t>
    </dgm:pt>
    <dgm:pt modelId="{FBE3ABA3-DE15-4BFC-ABE0-365ED149BC9C}" type="parTrans" cxnId="{6D50A872-38A7-4DB9-BCD3-DC520FCB1D22}">
      <dgm:prSet/>
      <dgm:spPr/>
      <dgm:t>
        <a:bodyPr/>
        <a:lstStyle/>
        <a:p>
          <a:endParaRPr lang="ru-RU" sz="1400" b="1">
            <a:solidFill>
              <a:sysClr val="windowText" lastClr="000000"/>
            </a:solidFill>
            <a:latin typeface="Times New Roman" panose="02020603050405020304" pitchFamily="18" charset="0"/>
            <a:cs typeface="Times New Roman" panose="02020603050405020304" pitchFamily="18" charset="0"/>
          </a:endParaRPr>
        </a:p>
      </dgm:t>
    </dgm:pt>
    <dgm:pt modelId="{B3EE6726-F41C-40C6-AAE7-99EC76CFB9AE}" type="sibTrans" cxnId="{6D50A872-38A7-4DB9-BCD3-DC520FCB1D22}">
      <dgm:prSet/>
      <dgm:spPr/>
      <dgm:t>
        <a:bodyPr/>
        <a:lstStyle/>
        <a:p>
          <a:endParaRPr lang="ru-RU" sz="1400" b="1">
            <a:solidFill>
              <a:sysClr val="windowText" lastClr="000000"/>
            </a:solidFill>
            <a:latin typeface="Times New Roman" panose="02020603050405020304" pitchFamily="18" charset="0"/>
            <a:cs typeface="Times New Roman" panose="02020603050405020304" pitchFamily="18" charset="0"/>
          </a:endParaRPr>
        </a:p>
      </dgm:t>
    </dgm:pt>
    <dgm:pt modelId="{B846886B-228E-4C2D-9013-35C1854AD560}">
      <dgm:prSet phldrT="[Текст]" custT="1"/>
      <dgm:spPr/>
      <dgm:t>
        <a:bodyPr/>
        <a:lstStyle/>
        <a:p>
          <a:r>
            <a:rPr lang="en-US" sz="1400" b="1">
              <a:solidFill>
                <a:sysClr val="windowText" lastClr="000000"/>
              </a:solidFill>
              <a:latin typeface="Times New Roman" panose="02020603050405020304" pitchFamily="18" charset="0"/>
              <a:cs typeface="Times New Roman" panose="02020603050405020304" pitchFamily="18" charset="0"/>
            </a:rPr>
            <a:t>3</a:t>
          </a:r>
          <a:endParaRPr lang="ru-RU" sz="1400" b="1">
            <a:solidFill>
              <a:sysClr val="windowText" lastClr="000000"/>
            </a:solidFill>
            <a:latin typeface="Times New Roman" panose="02020603050405020304" pitchFamily="18" charset="0"/>
            <a:cs typeface="Times New Roman" panose="02020603050405020304" pitchFamily="18" charset="0"/>
          </a:endParaRPr>
        </a:p>
      </dgm:t>
    </dgm:pt>
    <dgm:pt modelId="{68D26053-8236-42D2-9601-7E3471784FC6}" type="parTrans" cxnId="{3A9B6C19-1B76-4C02-AE39-26DC743432F5}">
      <dgm:prSet/>
      <dgm:spPr/>
      <dgm:t>
        <a:bodyPr/>
        <a:lstStyle/>
        <a:p>
          <a:endParaRPr lang="ru-RU" sz="1400" b="1">
            <a:solidFill>
              <a:sysClr val="windowText" lastClr="000000"/>
            </a:solidFill>
            <a:latin typeface="Times New Roman" panose="02020603050405020304" pitchFamily="18" charset="0"/>
            <a:cs typeface="Times New Roman" panose="02020603050405020304" pitchFamily="18" charset="0"/>
          </a:endParaRPr>
        </a:p>
      </dgm:t>
    </dgm:pt>
    <dgm:pt modelId="{986294DC-89AF-4A7B-A0A7-919FF4E806BD}" type="sibTrans" cxnId="{3A9B6C19-1B76-4C02-AE39-26DC743432F5}">
      <dgm:prSet/>
      <dgm:spPr/>
      <dgm:t>
        <a:bodyPr/>
        <a:lstStyle/>
        <a:p>
          <a:endParaRPr lang="ru-RU" sz="1400" b="1">
            <a:solidFill>
              <a:sysClr val="windowText" lastClr="000000"/>
            </a:solidFill>
            <a:latin typeface="Times New Roman" panose="02020603050405020304" pitchFamily="18" charset="0"/>
            <a:cs typeface="Times New Roman" panose="02020603050405020304" pitchFamily="18" charset="0"/>
          </a:endParaRPr>
        </a:p>
      </dgm:t>
    </dgm:pt>
    <dgm:pt modelId="{DA5DD7D2-1981-4F96-809D-A4FD916195D1}">
      <dgm:prSet phldrT="[Текст]" custT="1"/>
      <dgm:spPr/>
      <dgm:t>
        <a:bodyPr/>
        <a:lstStyle/>
        <a:p>
          <a:r>
            <a:rPr lang="en-US" sz="1400" b="1">
              <a:solidFill>
                <a:sysClr val="windowText" lastClr="000000"/>
              </a:solidFill>
              <a:latin typeface="Times New Roman" panose="02020603050405020304" pitchFamily="18" charset="0"/>
              <a:cs typeface="Times New Roman" panose="02020603050405020304" pitchFamily="18" charset="0"/>
            </a:rPr>
            <a:t>Raqobat ustunligini ta’minlash</a:t>
          </a:r>
          <a:endParaRPr lang="ru-RU" sz="1400" b="1">
            <a:solidFill>
              <a:sysClr val="windowText" lastClr="000000"/>
            </a:solidFill>
            <a:latin typeface="Times New Roman" panose="02020603050405020304" pitchFamily="18" charset="0"/>
            <a:cs typeface="Times New Roman" panose="02020603050405020304" pitchFamily="18" charset="0"/>
          </a:endParaRPr>
        </a:p>
      </dgm:t>
    </dgm:pt>
    <dgm:pt modelId="{98A289F2-D3E8-4926-838F-E4993755E623}" type="parTrans" cxnId="{6C1F5EA7-AA42-4213-900E-B4960BB10BAC}">
      <dgm:prSet/>
      <dgm:spPr/>
      <dgm:t>
        <a:bodyPr/>
        <a:lstStyle/>
        <a:p>
          <a:endParaRPr lang="ru-RU" sz="1400" b="1">
            <a:solidFill>
              <a:sysClr val="windowText" lastClr="000000"/>
            </a:solidFill>
            <a:latin typeface="Times New Roman" panose="02020603050405020304" pitchFamily="18" charset="0"/>
            <a:cs typeface="Times New Roman" panose="02020603050405020304" pitchFamily="18" charset="0"/>
          </a:endParaRPr>
        </a:p>
      </dgm:t>
    </dgm:pt>
    <dgm:pt modelId="{947DC9D1-9F4C-4DBC-9338-5A3353F28ACA}" type="sibTrans" cxnId="{6C1F5EA7-AA42-4213-900E-B4960BB10BAC}">
      <dgm:prSet/>
      <dgm:spPr/>
      <dgm:t>
        <a:bodyPr/>
        <a:lstStyle/>
        <a:p>
          <a:endParaRPr lang="ru-RU" sz="1400" b="1">
            <a:solidFill>
              <a:sysClr val="windowText" lastClr="000000"/>
            </a:solidFill>
            <a:latin typeface="Times New Roman" panose="02020603050405020304" pitchFamily="18" charset="0"/>
            <a:cs typeface="Times New Roman" panose="02020603050405020304" pitchFamily="18" charset="0"/>
          </a:endParaRPr>
        </a:p>
      </dgm:t>
    </dgm:pt>
    <dgm:pt modelId="{1319DC62-2B22-4150-9766-D40E267B2378}">
      <dgm:prSet custT="1"/>
      <dgm:spPr/>
      <dgm:t>
        <a:bodyPr/>
        <a:lstStyle/>
        <a:p>
          <a:r>
            <a:rPr lang="en-US" sz="1400" b="1">
              <a:solidFill>
                <a:sysClr val="windowText" lastClr="000000"/>
              </a:solidFill>
              <a:latin typeface="Times New Roman" panose="02020603050405020304" pitchFamily="18" charset="0"/>
              <a:cs typeface="Times New Roman" panose="02020603050405020304" pitchFamily="18" charset="0"/>
            </a:rPr>
            <a:t>4</a:t>
          </a:r>
          <a:endParaRPr lang="ru-RU" sz="1400" b="1">
            <a:solidFill>
              <a:sysClr val="windowText" lastClr="000000"/>
            </a:solidFill>
            <a:latin typeface="Times New Roman" panose="02020603050405020304" pitchFamily="18" charset="0"/>
            <a:cs typeface="Times New Roman" panose="02020603050405020304" pitchFamily="18" charset="0"/>
          </a:endParaRPr>
        </a:p>
      </dgm:t>
    </dgm:pt>
    <dgm:pt modelId="{2B0204F8-4300-4C01-B9BE-C35CC97CC292}" type="parTrans" cxnId="{C5FEB117-6FFF-461E-B665-C86E892194C0}">
      <dgm:prSet/>
      <dgm:spPr/>
      <dgm:t>
        <a:bodyPr/>
        <a:lstStyle/>
        <a:p>
          <a:endParaRPr lang="ru-RU" sz="1400" b="1">
            <a:solidFill>
              <a:sysClr val="windowText" lastClr="000000"/>
            </a:solidFill>
            <a:latin typeface="Times New Roman" panose="02020603050405020304" pitchFamily="18" charset="0"/>
            <a:cs typeface="Times New Roman" panose="02020603050405020304" pitchFamily="18" charset="0"/>
          </a:endParaRPr>
        </a:p>
      </dgm:t>
    </dgm:pt>
    <dgm:pt modelId="{ED62CADD-2645-4A7D-A3B8-699F3F456892}" type="sibTrans" cxnId="{C5FEB117-6FFF-461E-B665-C86E892194C0}">
      <dgm:prSet/>
      <dgm:spPr/>
      <dgm:t>
        <a:bodyPr/>
        <a:lstStyle/>
        <a:p>
          <a:endParaRPr lang="ru-RU" sz="1400" b="1">
            <a:solidFill>
              <a:sysClr val="windowText" lastClr="000000"/>
            </a:solidFill>
            <a:latin typeface="Times New Roman" panose="02020603050405020304" pitchFamily="18" charset="0"/>
            <a:cs typeface="Times New Roman" panose="02020603050405020304" pitchFamily="18" charset="0"/>
          </a:endParaRPr>
        </a:p>
      </dgm:t>
    </dgm:pt>
    <dgm:pt modelId="{E543A8B4-7286-454F-A557-E99B6B8E81A3}">
      <dgm:prSet custT="1"/>
      <dgm:spPr/>
      <dgm:t>
        <a:bodyPr/>
        <a:lstStyle/>
        <a:p>
          <a:r>
            <a:rPr lang="en-US" sz="1400" b="1">
              <a:solidFill>
                <a:sysClr val="windowText" lastClr="000000"/>
              </a:solidFill>
              <a:latin typeface="Times New Roman" panose="02020603050405020304" pitchFamily="18" charset="0"/>
              <a:cs typeface="Times New Roman" panose="02020603050405020304" pitchFamily="18" charset="0"/>
            </a:rPr>
            <a:t>5</a:t>
          </a:r>
          <a:endParaRPr lang="ru-RU" sz="1400" b="1">
            <a:solidFill>
              <a:sysClr val="windowText" lastClr="000000"/>
            </a:solidFill>
            <a:latin typeface="Times New Roman" panose="02020603050405020304" pitchFamily="18" charset="0"/>
            <a:cs typeface="Times New Roman" panose="02020603050405020304" pitchFamily="18" charset="0"/>
          </a:endParaRPr>
        </a:p>
      </dgm:t>
    </dgm:pt>
    <dgm:pt modelId="{17209DB5-7EEA-48F2-8D2D-DF634A431AF0}" type="parTrans" cxnId="{CB1C8063-CE23-4606-9703-997BB01597DA}">
      <dgm:prSet/>
      <dgm:spPr/>
      <dgm:t>
        <a:bodyPr/>
        <a:lstStyle/>
        <a:p>
          <a:endParaRPr lang="ru-RU" sz="1400" b="1">
            <a:solidFill>
              <a:sysClr val="windowText" lastClr="000000"/>
            </a:solidFill>
            <a:latin typeface="Times New Roman" panose="02020603050405020304" pitchFamily="18" charset="0"/>
            <a:cs typeface="Times New Roman" panose="02020603050405020304" pitchFamily="18" charset="0"/>
          </a:endParaRPr>
        </a:p>
      </dgm:t>
    </dgm:pt>
    <dgm:pt modelId="{3B132D84-66FB-4AF3-A3DF-76602B50297A}" type="sibTrans" cxnId="{CB1C8063-CE23-4606-9703-997BB01597DA}">
      <dgm:prSet/>
      <dgm:spPr/>
      <dgm:t>
        <a:bodyPr/>
        <a:lstStyle/>
        <a:p>
          <a:endParaRPr lang="ru-RU" sz="1400" b="1">
            <a:solidFill>
              <a:sysClr val="windowText" lastClr="000000"/>
            </a:solidFill>
            <a:latin typeface="Times New Roman" panose="02020603050405020304" pitchFamily="18" charset="0"/>
            <a:cs typeface="Times New Roman" panose="02020603050405020304" pitchFamily="18" charset="0"/>
          </a:endParaRPr>
        </a:p>
      </dgm:t>
    </dgm:pt>
    <dgm:pt modelId="{536E97A3-B94C-493A-B9C1-0DA76BA0EA97}">
      <dgm:prSet custT="1"/>
      <dgm:spPr/>
      <dgm:t>
        <a:bodyPr/>
        <a:lstStyle/>
        <a:p>
          <a:r>
            <a:rPr lang="en-US" sz="1400" b="1">
              <a:solidFill>
                <a:sysClr val="windowText" lastClr="000000"/>
              </a:solidFill>
              <a:latin typeface="Times New Roman" panose="02020603050405020304" pitchFamily="18" charset="0"/>
              <a:cs typeface="Times New Roman" panose="02020603050405020304" pitchFamily="18" charset="0"/>
            </a:rPr>
            <a:t>6</a:t>
          </a:r>
          <a:endParaRPr lang="ru-RU" sz="1400" b="1">
            <a:solidFill>
              <a:sysClr val="windowText" lastClr="000000"/>
            </a:solidFill>
            <a:latin typeface="Times New Roman" panose="02020603050405020304" pitchFamily="18" charset="0"/>
            <a:cs typeface="Times New Roman" panose="02020603050405020304" pitchFamily="18" charset="0"/>
          </a:endParaRPr>
        </a:p>
      </dgm:t>
    </dgm:pt>
    <dgm:pt modelId="{28C8F9A7-63D5-4120-99F1-19AC908A89F7}" type="parTrans" cxnId="{0BA1C086-B97C-41FA-8809-BDCB40A87057}">
      <dgm:prSet/>
      <dgm:spPr/>
      <dgm:t>
        <a:bodyPr/>
        <a:lstStyle/>
        <a:p>
          <a:endParaRPr lang="ru-RU" sz="1400" b="1">
            <a:solidFill>
              <a:sysClr val="windowText" lastClr="000000"/>
            </a:solidFill>
            <a:latin typeface="Times New Roman" panose="02020603050405020304" pitchFamily="18" charset="0"/>
            <a:cs typeface="Times New Roman" panose="02020603050405020304" pitchFamily="18" charset="0"/>
          </a:endParaRPr>
        </a:p>
      </dgm:t>
    </dgm:pt>
    <dgm:pt modelId="{E3AA5922-1CE6-407B-A272-2EA74E3B981E}" type="sibTrans" cxnId="{0BA1C086-B97C-41FA-8809-BDCB40A87057}">
      <dgm:prSet/>
      <dgm:spPr/>
      <dgm:t>
        <a:bodyPr/>
        <a:lstStyle/>
        <a:p>
          <a:endParaRPr lang="ru-RU" sz="1400" b="1">
            <a:solidFill>
              <a:sysClr val="windowText" lastClr="000000"/>
            </a:solidFill>
            <a:latin typeface="Times New Roman" panose="02020603050405020304" pitchFamily="18" charset="0"/>
            <a:cs typeface="Times New Roman" panose="02020603050405020304" pitchFamily="18" charset="0"/>
          </a:endParaRPr>
        </a:p>
      </dgm:t>
    </dgm:pt>
    <dgm:pt modelId="{2D2B33DE-13AC-4147-A44A-E86F67D2EFC8}">
      <dgm:prSet custT="1"/>
      <dgm:spPr/>
      <dgm:t>
        <a:bodyPr/>
        <a:lstStyle/>
        <a:p>
          <a:r>
            <a:rPr lang="en-US" sz="1400" b="1">
              <a:solidFill>
                <a:sysClr val="windowText" lastClr="000000"/>
              </a:solidFill>
              <a:latin typeface="Times New Roman" panose="02020603050405020304" pitchFamily="18" charset="0"/>
              <a:cs typeface="Times New Roman" panose="02020603050405020304" pitchFamily="18" charset="0"/>
            </a:rPr>
            <a:t>Marketing strategiyalarini optimallashtirish</a:t>
          </a:r>
          <a:endParaRPr lang="ru-RU" sz="1400" b="1">
            <a:solidFill>
              <a:sysClr val="windowText" lastClr="000000"/>
            </a:solidFill>
            <a:latin typeface="Times New Roman" panose="02020603050405020304" pitchFamily="18" charset="0"/>
            <a:cs typeface="Times New Roman" panose="02020603050405020304" pitchFamily="18" charset="0"/>
          </a:endParaRPr>
        </a:p>
      </dgm:t>
    </dgm:pt>
    <dgm:pt modelId="{CAB35DD7-59CC-483A-9D87-C9AF7B0946E9}" type="parTrans" cxnId="{C8199AF3-E555-4865-9A12-A0F0483124E2}">
      <dgm:prSet/>
      <dgm:spPr/>
      <dgm:t>
        <a:bodyPr/>
        <a:lstStyle/>
        <a:p>
          <a:endParaRPr lang="ru-RU" sz="1400" b="1">
            <a:solidFill>
              <a:sysClr val="windowText" lastClr="000000"/>
            </a:solidFill>
            <a:latin typeface="Times New Roman" panose="02020603050405020304" pitchFamily="18" charset="0"/>
            <a:cs typeface="Times New Roman" panose="02020603050405020304" pitchFamily="18" charset="0"/>
          </a:endParaRPr>
        </a:p>
      </dgm:t>
    </dgm:pt>
    <dgm:pt modelId="{A293A895-6C82-40F0-8EA9-A1A266EFB675}" type="sibTrans" cxnId="{C8199AF3-E555-4865-9A12-A0F0483124E2}">
      <dgm:prSet/>
      <dgm:spPr/>
      <dgm:t>
        <a:bodyPr/>
        <a:lstStyle/>
        <a:p>
          <a:endParaRPr lang="ru-RU" sz="1400" b="1">
            <a:solidFill>
              <a:sysClr val="windowText" lastClr="000000"/>
            </a:solidFill>
            <a:latin typeface="Times New Roman" panose="02020603050405020304" pitchFamily="18" charset="0"/>
            <a:cs typeface="Times New Roman" panose="02020603050405020304" pitchFamily="18" charset="0"/>
          </a:endParaRPr>
        </a:p>
      </dgm:t>
    </dgm:pt>
    <dgm:pt modelId="{02365BE4-D609-4DDD-8256-221445FE4D96}">
      <dgm:prSet custT="1"/>
      <dgm:spPr/>
      <dgm:t>
        <a:bodyPr/>
        <a:lstStyle/>
        <a:p>
          <a:r>
            <a:rPr lang="en-US" sz="1400" b="1">
              <a:solidFill>
                <a:sysClr val="windowText" lastClr="000000"/>
              </a:solidFill>
              <a:latin typeface="Times New Roman" panose="02020603050405020304" pitchFamily="18" charset="0"/>
              <a:cs typeface="Times New Roman" panose="02020603050405020304" pitchFamily="18" charset="0"/>
            </a:rPr>
            <a:t>Mijozlar sadoqatini oshirish</a:t>
          </a:r>
          <a:endParaRPr lang="ru-RU" sz="1400" b="1">
            <a:solidFill>
              <a:sysClr val="windowText" lastClr="000000"/>
            </a:solidFill>
            <a:latin typeface="Times New Roman" panose="02020603050405020304" pitchFamily="18" charset="0"/>
            <a:cs typeface="Times New Roman" panose="02020603050405020304" pitchFamily="18" charset="0"/>
          </a:endParaRPr>
        </a:p>
      </dgm:t>
    </dgm:pt>
    <dgm:pt modelId="{A46D4150-FEFD-459A-A3C0-70F10450F38C}" type="parTrans" cxnId="{9296325F-CF5D-453A-8BBD-FEBB5BD651BC}">
      <dgm:prSet/>
      <dgm:spPr/>
      <dgm:t>
        <a:bodyPr/>
        <a:lstStyle/>
        <a:p>
          <a:endParaRPr lang="ru-RU" sz="1400" b="1">
            <a:solidFill>
              <a:sysClr val="windowText" lastClr="000000"/>
            </a:solidFill>
            <a:latin typeface="Times New Roman" panose="02020603050405020304" pitchFamily="18" charset="0"/>
            <a:cs typeface="Times New Roman" panose="02020603050405020304" pitchFamily="18" charset="0"/>
          </a:endParaRPr>
        </a:p>
      </dgm:t>
    </dgm:pt>
    <dgm:pt modelId="{BE44121A-0125-4BF2-A6DF-06DCAE5BF2EF}" type="sibTrans" cxnId="{9296325F-CF5D-453A-8BBD-FEBB5BD651BC}">
      <dgm:prSet/>
      <dgm:spPr/>
      <dgm:t>
        <a:bodyPr/>
        <a:lstStyle/>
        <a:p>
          <a:endParaRPr lang="ru-RU" sz="1400" b="1">
            <a:solidFill>
              <a:sysClr val="windowText" lastClr="000000"/>
            </a:solidFill>
            <a:latin typeface="Times New Roman" panose="02020603050405020304" pitchFamily="18" charset="0"/>
            <a:cs typeface="Times New Roman" panose="02020603050405020304" pitchFamily="18" charset="0"/>
          </a:endParaRPr>
        </a:p>
      </dgm:t>
    </dgm:pt>
    <dgm:pt modelId="{57470925-CD78-4368-B8FC-4344E3FDEAEE}">
      <dgm:prSet custT="1"/>
      <dgm:spPr/>
      <dgm:t>
        <a:bodyPr/>
        <a:lstStyle/>
        <a:p>
          <a:r>
            <a:rPr lang="en-US" sz="1400" b="1">
              <a:solidFill>
                <a:sysClr val="windowText" lastClr="000000"/>
              </a:solidFill>
              <a:latin typeface="Times New Roman" panose="02020603050405020304" pitchFamily="18" charset="0"/>
              <a:cs typeface="Times New Roman" panose="02020603050405020304" pitchFamily="18" charset="0"/>
            </a:rPr>
            <a:t>Bozor imkoniyatlarini aniqlash</a:t>
          </a:r>
          <a:endParaRPr lang="ru-RU" sz="1400" b="1">
            <a:solidFill>
              <a:sysClr val="windowText" lastClr="000000"/>
            </a:solidFill>
            <a:latin typeface="Times New Roman" panose="02020603050405020304" pitchFamily="18" charset="0"/>
            <a:cs typeface="Times New Roman" panose="02020603050405020304" pitchFamily="18" charset="0"/>
          </a:endParaRPr>
        </a:p>
      </dgm:t>
    </dgm:pt>
    <dgm:pt modelId="{CDCDC26B-7917-4D54-9311-CA27311F9090}" type="parTrans" cxnId="{85DF5F7A-E7D2-4315-802D-E3A474EB4E4D}">
      <dgm:prSet/>
      <dgm:spPr/>
      <dgm:t>
        <a:bodyPr/>
        <a:lstStyle/>
        <a:p>
          <a:endParaRPr lang="ru-RU" sz="1400" b="1">
            <a:solidFill>
              <a:sysClr val="windowText" lastClr="000000"/>
            </a:solidFill>
            <a:latin typeface="Times New Roman" panose="02020603050405020304" pitchFamily="18" charset="0"/>
            <a:cs typeface="Times New Roman" panose="02020603050405020304" pitchFamily="18" charset="0"/>
          </a:endParaRPr>
        </a:p>
      </dgm:t>
    </dgm:pt>
    <dgm:pt modelId="{31D845BD-2F62-4F7B-9717-107E212D8332}" type="sibTrans" cxnId="{85DF5F7A-E7D2-4315-802D-E3A474EB4E4D}">
      <dgm:prSet/>
      <dgm:spPr/>
      <dgm:t>
        <a:bodyPr/>
        <a:lstStyle/>
        <a:p>
          <a:endParaRPr lang="ru-RU" sz="1400" b="1">
            <a:solidFill>
              <a:sysClr val="windowText" lastClr="000000"/>
            </a:solidFill>
            <a:latin typeface="Times New Roman" panose="02020603050405020304" pitchFamily="18" charset="0"/>
            <a:cs typeface="Times New Roman" panose="02020603050405020304" pitchFamily="18" charset="0"/>
          </a:endParaRPr>
        </a:p>
      </dgm:t>
    </dgm:pt>
    <dgm:pt modelId="{568AF556-881F-44B7-9685-0F36E2165D11}" type="pres">
      <dgm:prSet presAssocID="{49ADCADD-72E3-4D99-87C6-ADA555C7117D}" presName="linearFlow" presStyleCnt="0">
        <dgm:presLayoutVars>
          <dgm:dir/>
          <dgm:animLvl val="lvl"/>
          <dgm:resizeHandles val="exact"/>
        </dgm:presLayoutVars>
      </dgm:prSet>
      <dgm:spPr/>
      <dgm:t>
        <a:bodyPr/>
        <a:lstStyle/>
        <a:p>
          <a:endParaRPr lang="ru-RU"/>
        </a:p>
      </dgm:t>
    </dgm:pt>
    <dgm:pt modelId="{5D76DCBC-C379-45B2-BC1D-C407C7A6F3D0}" type="pres">
      <dgm:prSet presAssocID="{A5BA39FF-FAB0-44E6-BE78-78E6B5A298ED}" presName="composite" presStyleCnt="0"/>
      <dgm:spPr/>
    </dgm:pt>
    <dgm:pt modelId="{0FCB4AF5-8D96-46E4-9DBB-60FEC607A231}" type="pres">
      <dgm:prSet presAssocID="{A5BA39FF-FAB0-44E6-BE78-78E6B5A298ED}" presName="parentText" presStyleLbl="alignNode1" presStyleIdx="0" presStyleCnt="6">
        <dgm:presLayoutVars>
          <dgm:chMax val="1"/>
          <dgm:bulletEnabled val="1"/>
        </dgm:presLayoutVars>
      </dgm:prSet>
      <dgm:spPr/>
      <dgm:t>
        <a:bodyPr/>
        <a:lstStyle/>
        <a:p>
          <a:endParaRPr lang="ru-RU"/>
        </a:p>
      </dgm:t>
    </dgm:pt>
    <dgm:pt modelId="{0ECE1E8A-7596-471D-ADE7-287D70D9EDA8}" type="pres">
      <dgm:prSet presAssocID="{A5BA39FF-FAB0-44E6-BE78-78E6B5A298ED}" presName="descendantText" presStyleLbl="alignAcc1" presStyleIdx="0" presStyleCnt="6">
        <dgm:presLayoutVars>
          <dgm:bulletEnabled val="1"/>
        </dgm:presLayoutVars>
      </dgm:prSet>
      <dgm:spPr/>
      <dgm:t>
        <a:bodyPr/>
        <a:lstStyle/>
        <a:p>
          <a:endParaRPr lang="ru-RU"/>
        </a:p>
      </dgm:t>
    </dgm:pt>
    <dgm:pt modelId="{943225EF-6799-4B6D-93E7-9B6F1D248C2C}" type="pres">
      <dgm:prSet presAssocID="{CD088282-A939-48F4-A7E7-66B320177A03}" presName="sp" presStyleCnt="0"/>
      <dgm:spPr/>
    </dgm:pt>
    <dgm:pt modelId="{8F99C94B-55C9-4963-AE95-57E869E34FA9}" type="pres">
      <dgm:prSet presAssocID="{19F9FF90-ED45-42FF-AC4B-05035C1DACF4}" presName="composite" presStyleCnt="0"/>
      <dgm:spPr/>
    </dgm:pt>
    <dgm:pt modelId="{C4493C3B-98B1-473B-A40B-09F18720A408}" type="pres">
      <dgm:prSet presAssocID="{19F9FF90-ED45-42FF-AC4B-05035C1DACF4}" presName="parentText" presStyleLbl="alignNode1" presStyleIdx="1" presStyleCnt="6">
        <dgm:presLayoutVars>
          <dgm:chMax val="1"/>
          <dgm:bulletEnabled val="1"/>
        </dgm:presLayoutVars>
      </dgm:prSet>
      <dgm:spPr/>
      <dgm:t>
        <a:bodyPr/>
        <a:lstStyle/>
        <a:p>
          <a:endParaRPr lang="ru-RU"/>
        </a:p>
      </dgm:t>
    </dgm:pt>
    <dgm:pt modelId="{F3D2691A-790B-4F3B-B0BC-4709201B132B}" type="pres">
      <dgm:prSet presAssocID="{19F9FF90-ED45-42FF-AC4B-05035C1DACF4}" presName="descendantText" presStyleLbl="alignAcc1" presStyleIdx="1" presStyleCnt="6">
        <dgm:presLayoutVars>
          <dgm:bulletEnabled val="1"/>
        </dgm:presLayoutVars>
      </dgm:prSet>
      <dgm:spPr/>
      <dgm:t>
        <a:bodyPr/>
        <a:lstStyle/>
        <a:p>
          <a:endParaRPr lang="ru-RU"/>
        </a:p>
      </dgm:t>
    </dgm:pt>
    <dgm:pt modelId="{F26B8D1A-1788-40BE-976F-6709D140E4EB}" type="pres">
      <dgm:prSet presAssocID="{26DFA0FA-E022-40A6-898C-412817CA961E}" presName="sp" presStyleCnt="0"/>
      <dgm:spPr/>
    </dgm:pt>
    <dgm:pt modelId="{C9010EE6-B2CE-4916-BF76-BD0F074E7F80}" type="pres">
      <dgm:prSet presAssocID="{B846886B-228E-4C2D-9013-35C1854AD560}" presName="composite" presStyleCnt="0"/>
      <dgm:spPr/>
    </dgm:pt>
    <dgm:pt modelId="{82850707-3F60-4D91-A0C3-41CDCC853E79}" type="pres">
      <dgm:prSet presAssocID="{B846886B-228E-4C2D-9013-35C1854AD560}" presName="parentText" presStyleLbl="alignNode1" presStyleIdx="2" presStyleCnt="6">
        <dgm:presLayoutVars>
          <dgm:chMax val="1"/>
          <dgm:bulletEnabled val="1"/>
        </dgm:presLayoutVars>
      </dgm:prSet>
      <dgm:spPr/>
      <dgm:t>
        <a:bodyPr/>
        <a:lstStyle/>
        <a:p>
          <a:endParaRPr lang="ru-RU"/>
        </a:p>
      </dgm:t>
    </dgm:pt>
    <dgm:pt modelId="{F00130F6-F0B9-4A7F-BE71-0B86F1A38EC0}" type="pres">
      <dgm:prSet presAssocID="{B846886B-228E-4C2D-9013-35C1854AD560}" presName="descendantText" presStyleLbl="alignAcc1" presStyleIdx="2" presStyleCnt="6">
        <dgm:presLayoutVars>
          <dgm:bulletEnabled val="1"/>
        </dgm:presLayoutVars>
      </dgm:prSet>
      <dgm:spPr/>
      <dgm:t>
        <a:bodyPr/>
        <a:lstStyle/>
        <a:p>
          <a:endParaRPr lang="ru-RU"/>
        </a:p>
      </dgm:t>
    </dgm:pt>
    <dgm:pt modelId="{34C67AC1-803B-41D4-8B30-D8C68C6640F4}" type="pres">
      <dgm:prSet presAssocID="{986294DC-89AF-4A7B-A0A7-919FF4E806BD}" presName="sp" presStyleCnt="0"/>
      <dgm:spPr/>
    </dgm:pt>
    <dgm:pt modelId="{F6607374-1A75-464C-A864-39EB0ED9E1C7}" type="pres">
      <dgm:prSet presAssocID="{1319DC62-2B22-4150-9766-D40E267B2378}" presName="composite" presStyleCnt="0"/>
      <dgm:spPr/>
    </dgm:pt>
    <dgm:pt modelId="{53CA55D0-E841-4CC8-962D-A2A9989E11E3}" type="pres">
      <dgm:prSet presAssocID="{1319DC62-2B22-4150-9766-D40E267B2378}" presName="parentText" presStyleLbl="alignNode1" presStyleIdx="3" presStyleCnt="6">
        <dgm:presLayoutVars>
          <dgm:chMax val="1"/>
          <dgm:bulletEnabled val="1"/>
        </dgm:presLayoutVars>
      </dgm:prSet>
      <dgm:spPr/>
      <dgm:t>
        <a:bodyPr/>
        <a:lstStyle/>
        <a:p>
          <a:endParaRPr lang="ru-RU"/>
        </a:p>
      </dgm:t>
    </dgm:pt>
    <dgm:pt modelId="{CE15B5A9-9181-47F9-AB9D-05FAC2E13A93}" type="pres">
      <dgm:prSet presAssocID="{1319DC62-2B22-4150-9766-D40E267B2378}" presName="descendantText" presStyleLbl="alignAcc1" presStyleIdx="3" presStyleCnt="6">
        <dgm:presLayoutVars>
          <dgm:bulletEnabled val="1"/>
        </dgm:presLayoutVars>
      </dgm:prSet>
      <dgm:spPr/>
      <dgm:t>
        <a:bodyPr/>
        <a:lstStyle/>
        <a:p>
          <a:endParaRPr lang="ru-RU"/>
        </a:p>
      </dgm:t>
    </dgm:pt>
    <dgm:pt modelId="{600BD1F8-89D5-49A4-B322-B00F26B5F8F2}" type="pres">
      <dgm:prSet presAssocID="{ED62CADD-2645-4A7D-A3B8-699F3F456892}" presName="sp" presStyleCnt="0"/>
      <dgm:spPr/>
    </dgm:pt>
    <dgm:pt modelId="{85F2FB03-F907-44C2-90C7-4DB9DB5D6556}" type="pres">
      <dgm:prSet presAssocID="{E543A8B4-7286-454F-A557-E99B6B8E81A3}" presName="composite" presStyleCnt="0"/>
      <dgm:spPr/>
    </dgm:pt>
    <dgm:pt modelId="{73EF75C1-9A01-4AAF-B207-F2DA29CCD003}" type="pres">
      <dgm:prSet presAssocID="{E543A8B4-7286-454F-A557-E99B6B8E81A3}" presName="parentText" presStyleLbl="alignNode1" presStyleIdx="4" presStyleCnt="6">
        <dgm:presLayoutVars>
          <dgm:chMax val="1"/>
          <dgm:bulletEnabled val="1"/>
        </dgm:presLayoutVars>
      </dgm:prSet>
      <dgm:spPr/>
      <dgm:t>
        <a:bodyPr/>
        <a:lstStyle/>
        <a:p>
          <a:endParaRPr lang="ru-RU"/>
        </a:p>
      </dgm:t>
    </dgm:pt>
    <dgm:pt modelId="{77E133D1-4460-4F77-8AE3-D474D188C355}" type="pres">
      <dgm:prSet presAssocID="{E543A8B4-7286-454F-A557-E99B6B8E81A3}" presName="descendantText" presStyleLbl="alignAcc1" presStyleIdx="4" presStyleCnt="6">
        <dgm:presLayoutVars>
          <dgm:bulletEnabled val="1"/>
        </dgm:presLayoutVars>
      </dgm:prSet>
      <dgm:spPr/>
      <dgm:t>
        <a:bodyPr/>
        <a:lstStyle/>
        <a:p>
          <a:endParaRPr lang="ru-RU"/>
        </a:p>
      </dgm:t>
    </dgm:pt>
    <dgm:pt modelId="{0F36C5B8-DEC1-4160-A53C-948F03C5A8AD}" type="pres">
      <dgm:prSet presAssocID="{3B132D84-66FB-4AF3-A3DF-76602B50297A}" presName="sp" presStyleCnt="0"/>
      <dgm:spPr/>
    </dgm:pt>
    <dgm:pt modelId="{846FA99B-749D-4236-A712-AF1653D15F58}" type="pres">
      <dgm:prSet presAssocID="{536E97A3-B94C-493A-B9C1-0DA76BA0EA97}" presName="composite" presStyleCnt="0"/>
      <dgm:spPr/>
    </dgm:pt>
    <dgm:pt modelId="{3DF55F9A-30F6-4EEE-864A-632ED62F7632}" type="pres">
      <dgm:prSet presAssocID="{536E97A3-B94C-493A-B9C1-0DA76BA0EA97}" presName="parentText" presStyleLbl="alignNode1" presStyleIdx="5" presStyleCnt="6">
        <dgm:presLayoutVars>
          <dgm:chMax val="1"/>
          <dgm:bulletEnabled val="1"/>
        </dgm:presLayoutVars>
      </dgm:prSet>
      <dgm:spPr/>
      <dgm:t>
        <a:bodyPr/>
        <a:lstStyle/>
        <a:p>
          <a:endParaRPr lang="ru-RU"/>
        </a:p>
      </dgm:t>
    </dgm:pt>
    <dgm:pt modelId="{19808090-31B8-4B0F-AA75-CF8054495722}" type="pres">
      <dgm:prSet presAssocID="{536E97A3-B94C-493A-B9C1-0DA76BA0EA97}" presName="descendantText" presStyleLbl="alignAcc1" presStyleIdx="5" presStyleCnt="6">
        <dgm:presLayoutVars>
          <dgm:bulletEnabled val="1"/>
        </dgm:presLayoutVars>
      </dgm:prSet>
      <dgm:spPr/>
      <dgm:t>
        <a:bodyPr/>
        <a:lstStyle/>
        <a:p>
          <a:endParaRPr lang="ru-RU"/>
        </a:p>
      </dgm:t>
    </dgm:pt>
  </dgm:ptLst>
  <dgm:cxnLst>
    <dgm:cxn modelId="{D775FE74-D10B-44CB-B671-305700DDE329}" type="presOf" srcId="{B846886B-228E-4C2D-9013-35C1854AD560}" destId="{82850707-3F60-4D91-A0C3-41CDCC853E79}" srcOrd="0" destOrd="0" presId="urn:microsoft.com/office/officeart/2005/8/layout/chevron2"/>
    <dgm:cxn modelId="{9259969A-238D-4292-A686-9A49F0FCF796}" type="presOf" srcId="{02365BE4-D609-4DDD-8256-221445FE4D96}" destId="{77E133D1-4460-4F77-8AE3-D474D188C355}" srcOrd="0" destOrd="0" presId="urn:microsoft.com/office/officeart/2005/8/layout/chevron2"/>
    <dgm:cxn modelId="{F9EA9AFB-9463-4232-A210-919F2DE90098}" type="presOf" srcId="{49ADCADD-72E3-4D99-87C6-ADA555C7117D}" destId="{568AF556-881F-44B7-9685-0F36E2165D11}" srcOrd="0" destOrd="0" presId="urn:microsoft.com/office/officeart/2005/8/layout/chevron2"/>
    <dgm:cxn modelId="{C8199AF3-E555-4865-9A12-A0F0483124E2}" srcId="{1319DC62-2B22-4150-9766-D40E267B2378}" destId="{2D2B33DE-13AC-4147-A44A-E86F67D2EFC8}" srcOrd="0" destOrd="0" parTransId="{CAB35DD7-59CC-483A-9D87-C9AF7B0946E9}" sibTransId="{A293A895-6C82-40F0-8EA9-A1A266EFB675}"/>
    <dgm:cxn modelId="{DA04FD2F-C9B7-4177-ACC9-A68E35B6DCD4}" type="presOf" srcId="{A5BA39FF-FAB0-44E6-BE78-78E6B5A298ED}" destId="{0FCB4AF5-8D96-46E4-9DBB-60FEC607A231}" srcOrd="0" destOrd="0" presId="urn:microsoft.com/office/officeart/2005/8/layout/chevron2"/>
    <dgm:cxn modelId="{E69B8B6C-5803-495C-8CAC-FC280DC76134}" srcId="{49ADCADD-72E3-4D99-87C6-ADA555C7117D}" destId="{19F9FF90-ED45-42FF-AC4B-05035C1DACF4}" srcOrd="1" destOrd="0" parTransId="{0F868CA7-3920-4F82-819F-EDBAB51B713B}" sibTransId="{26DFA0FA-E022-40A6-898C-412817CA961E}"/>
    <dgm:cxn modelId="{C5FEB117-6FFF-461E-B665-C86E892194C0}" srcId="{49ADCADD-72E3-4D99-87C6-ADA555C7117D}" destId="{1319DC62-2B22-4150-9766-D40E267B2378}" srcOrd="3" destOrd="0" parTransId="{2B0204F8-4300-4C01-B9BE-C35CC97CC292}" sibTransId="{ED62CADD-2645-4A7D-A3B8-699F3F456892}"/>
    <dgm:cxn modelId="{9296325F-CF5D-453A-8BBD-FEBB5BD651BC}" srcId="{E543A8B4-7286-454F-A557-E99B6B8E81A3}" destId="{02365BE4-D609-4DDD-8256-221445FE4D96}" srcOrd="0" destOrd="0" parTransId="{A46D4150-FEFD-459A-A3C0-70F10450F38C}" sibTransId="{BE44121A-0125-4BF2-A6DF-06DCAE5BF2EF}"/>
    <dgm:cxn modelId="{10EBEFB4-F054-40F5-B900-85E710D7CC9E}" type="presOf" srcId="{DA5DD7D2-1981-4F96-809D-A4FD916195D1}" destId="{F00130F6-F0B9-4A7F-BE71-0B86F1A38EC0}" srcOrd="0" destOrd="0" presId="urn:microsoft.com/office/officeart/2005/8/layout/chevron2"/>
    <dgm:cxn modelId="{85DF5F7A-E7D2-4315-802D-E3A474EB4E4D}" srcId="{536E97A3-B94C-493A-B9C1-0DA76BA0EA97}" destId="{57470925-CD78-4368-B8FC-4344E3FDEAEE}" srcOrd="0" destOrd="0" parTransId="{CDCDC26B-7917-4D54-9311-CA27311F9090}" sibTransId="{31D845BD-2F62-4F7B-9717-107E212D8332}"/>
    <dgm:cxn modelId="{9B553F8D-A660-4536-89CE-597DEF8DCD6A}" type="presOf" srcId="{CF47CBB4-7D08-4D06-822D-67961845E7CC}" destId="{0ECE1E8A-7596-471D-ADE7-287D70D9EDA8}" srcOrd="0" destOrd="0" presId="urn:microsoft.com/office/officeart/2005/8/layout/chevron2"/>
    <dgm:cxn modelId="{A1B6D62A-AD06-4E2F-B0F2-0E88F91BF5AC}" srcId="{A5BA39FF-FAB0-44E6-BE78-78E6B5A298ED}" destId="{CF47CBB4-7D08-4D06-822D-67961845E7CC}" srcOrd="0" destOrd="0" parTransId="{5A6E179E-77D4-4904-B869-548A6A89EDA1}" sibTransId="{70DEE124-6435-44D0-8656-39342AB099A4}"/>
    <dgm:cxn modelId="{74C667D4-BC5E-4EBD-8555-8BF16F6001A7}" type="presOf" srcId="{536E97A3-B94C-493A-B9C1-0DA76BA0EA97}" destId="{3DF55F9A-30F6-4EEE-864A-632ED62F7632}" srcOrd="0" destOrd="0" presId="urn:microsoft.com/office/officeart/2005/8/layout/chevron2"/>
    <dgm:cxn modelId="{90C4AE9E-C95D-4158-BDD4-601B67CC7ECE}" type="presOf" srcId="{57470925-CD78-4368-B8FC-4344E3FDEAEE}" destId="{19808090-31B8-4B0F-AA75-CF8054495722}" srcOrd="0" destOrd="0" presId="urn:microsoft.com/office/officeart/2005/8/layout/chevron2"/>
    <dgm:cxn modelId="{D4801DF1-EDEB-4891-86EC-B9B187099096}" type="presOf" srcId="{1319DC62-2B22-4150-9766-D40E267B2378}" destId="{53CA55D0-E841-4CC8-962D-A2A9989E11E3}" srcOrd="0" destOrd="0" presId="urn:microsoft.com/office/officeart/2005/8/layout/chevron2"/>
    <dgm:cxn modelId="{4AB7CEBB-539B-409D-B3E5-7B63AD7D3686}" srcId="{49ADCADD-72E3-4D99-87C6-ADA555C7117D}" destId="{A5BA39FF-FAB0-44E6-BE78-78E6B5A298ED}" srcOrd="0" destOrd="0" parTransId="{9B856439-04EF-4A1E-A8A1-C49C5DE751E4}" sibTransId="{CD088282-A939-48F4-A7E7-66B320177A03}"/>
    <dgm:cxn modelId="{28D6109A-7589-41F4-8A08-B648E990779D}" type="presOf" srcId="{E543A8B4-7286-454F-A557-E99B6B8E81A3}" destId="{73EF75C1-9A01-4AAF-B207-F2DA29CCD003}" srcOrd="0" destOrd="0" presId="urn:microsoft.com/office/officeart/2005/8/layout/chevron2"/>
    <dgm:cxn modelId="{706188BB-94C0-407E-9BF0-3033CCF35656}" type="presOf" srcId="{2D2B33DE-13AC-4147-A44A-E86F67D2EFC8}" destId="{CE15B5A9-9181-47F9-AB9D-05FAC2E13A93}" srcOrd="0" destOrd="0" presId="urn:microsoft.com/office/officeart/2005/8/layout/chevron2"/>
    <dgm:cxn modelId="{BFB8B12F-9917-4C3F-A76C-D4AD4155AE80}" type="presOf" srcId="{19F9FF90-ED45-42FF-AC4B-05035C1DACF4}" destId="{C4493C3B-98B1-473B-A40B-09F18720A408}" srcOrd="0" destOrd="0" presId="urn:microsoft.com/office/officeart/2005/8/layout/chevron2"/>
    <dgm:cxn modelId="{3A9B6C19-1B76-4C02-AE39-26DC743432F5}" srcId="{49ADCADD-72E3-4D99-87C6-ADA555C7117D}" destId="{B846886B-228E-4C2D-9013-35C1854AD560}" srcOrd="2" destOrd="0" parTransId="{68D26053-8236-42D2-9601-7E3471784FC6}" sibTransId="{986294DC-89AF-4A7B-A0A7-919FF4E806BD}"/>
    <dgm:cxn modelId="{E0BB7BA7-6F3C-4208-ABD9-CB4700CB5555}" type="presOf" srcId="{05B83462-D440-4552-B504-A6724834D581}" destId="{F3D2691A-790B-4F3B-B0BC-4709201B132B}" srcOrd="0" destOrd="0" presId="urn:microsoft.com/office/officeart/2005/8/layout/chevron2"/>
    <dgm:cxn modelId="{6D50A872-38A7-4DB9-BCD3-DC520FCB1D22}" srcId="{19F9FF90-ED45-42FF-AC4B-05035C1DACF4}" destId="{05B83462-D440-4552-B504-A6724834D581}" srcOrd="0" destOrd="0" parTransId="{FBE3ABA3-DE15-4BFC-ABE0-365ED149BC9C}" sibTransId="{B3EE6726-F41C-40C6-AAE7-99EC76CFB9AE}"/>
    <dgm:cxn modelId="{6C1F5EA7-AA42-4213-900E-B4960BB10BAC}" srcId="{B846886B-228E-4C2D-9013-35C1854AD560}" destId="{DA5DD7D2-1981-4F96-809D-A4FD916195D1}" srcOrd="0" destOrd="0" parTransId="{98A289F2-D3E8-4926-838F-E4993755E623}" sibTransId="{947DC9D1-9F4C-4DBC-9338-5A3353F28ACA}"/>
    <dgm:cxn modelId="{CB1C8063-CE23-4606-9703-997BB01597DA}" srcId="{49ADCADD-72E3-4D99-87C6-ADA555C7117D}" destId="{E543A8B4-7286-454F-A557-E99B6B8E81A3}" srcOrd="4" destOrd="0" parTransId="{17209DB5-7EEA-48F2-8D2D-DF634A431AF0}" sibTransId="{3B132D84-66FB-4AF3-A3DF-76602B50297A}"/>
    <dgm:cxn modelId="{0BA1C086-B97C-41FA-8809-BDCB40A87057}" srcId="{49ADCADD-72E3-4D99-87C6-ADA555C7117D}" destId="{536E97A3-B94C-493A-B9C1-0DA76BA0EA97}" srcOrd="5" destOrd="0" parTransId="{28C8F9A7-63D5-4120-99F1-19AC908A89F7}" sibTransId="{E3AA5922-1CE6-407B-A272-2EA74E3B981E}"/>
    <dgm:cxn modelId="{AC3CD46E-1CDE-4474-9F7F-D04784728933}" type="presParOf" srcId="{568AF556-881F-44B7-9685-0F36E2165D11}" destId="{5D76DCBC-C379-45B2-BC1D-C407C7A6F3D0}" srcOrd="0" destOrd="0" presId="urn:microsoft.com/office/officeart/2005/8/layout/chevron2"/>
    <dgm:cxn modelId="{2E7CBDBE-5072-4685-8E96-2B303BD3C689}" type="presParOf" srcId="{5D76DCBC-C379-45B2-BC1D-C407C7A6F3D0}" destId="{0FCB4AF5-8D96-46E4-9DBB-60FEC607A231}" srcOrd="0" destOrd="0" presId="urn:microsoft.com/office/officeart/2005/8/layout/chevron2"/>
    <dgm:cxn modelId="{A655A6EC-F3C9-4141-9CEC-033AB61435A9}" type="presParOf" srcId="{5D76DCBC-C379-45B2-BC1D-C407C7A6F3D0}" destId="{0ECE1E8A-7596-471D-ADE7-287D70D9EDA8}" srcOrd="1" destOrd="0" presId="urn:microsoft.com/office/officeart/2005/8/layout/chevron2"/>
    <dgm:cxn modelId="{EE05F48E-56C1-4F01-9294-0EB9206661F6}" type="presParOf" srcId="{568AF556-881F-44B7-9685-0F36E2165D11}" destId="{943225EF-6799-4B6D-93E7-9B6F1D248C2C}" srcOrd="1" destOrd="0" presId="urn:microsoft.com/office/officeart/2005/8/layout/chevron2"/>
    <dgm:cxn modelId="{EB75B7E7-A028-4CBA-B69A-E34467A4721D}" type="presParOf" srcId="{568AF556-881F-44B7-9685-0F36E2165D11}" destId="{8F99C94B-55C9-4963-AE95-57E869E34FA9}" srcOrd="2" destOrd="0" presId="urn:microsoft.com/office/officeart/2005/8/layout/chevron2"/>
    <dgm:cxn modelId="{E0F3A878-29EF-4316-92F0-C5CAF2531B35}" type="presParOf" srcId="{8F99C94B-55C9-4963-AE95-57E869E34FA9}" destId="{C4493C3B-98B1-473B-A40B-09F18720A408}" srcOrd="0" destOrd="0" presId="urn:microsoft.com/office/officeart/2005/8/layout/chevron2"/>
    <dgm:cxn modelId="{76A0E697-5376-465A-97DD-7A77846AD050}" type="presParOf" srcId="{8F99C94B-55C9-4963-AE95-57E869E34FA9}" destId="{F3D2691A-790B-4F3B-B0BC-4709201B132B}" srcOrd="1" destOrd="0" presId="urn:microsoft.com/office/officeart/2005/8/layout/chevron2"/>
    <dgm:cxn modelId="{189C1DFB-C9A9-4C92-A99B-6919FF330F79}" type="presParOf" srcId="{568AF556-881F-44B7-9685-0F36E2165D11}" destId="{F26B8D1A-1788-40BE-976F-6709D140E4EB}" srcOrd="3" destOrd="0" presId="urn:microsoft.com/office/officeart/2005/8/layout/chevron2"/>
    <dgm:cxn modelId="{7695F2DA-F39A-48BC-9F80-D4F214EE84D5}" type="presParOf" srcId="{568AF556-881F-44B7-9685-0F36E2165D11}" destId="{C9010EE6-B2CE-4916-BF76-BD0F074E7F80}" srcOrd="4" destOrd="0" presId="urn:microsoft.com/office/officeart/2005/8/layout/chevron2"/>
    <dgm:cxn modelId="{C3C75D45-8AF5-4D49-8988-0B3C0EA9CA16}" type="presParOf" srcId="{C9010EE6-B2CE-4916-BF76-BD0F074E7F80}" destId="{82850707-3F60-4D91-A0C3-41CDCC853E79}" srcOrd="0" destOrd="0" presId="urn:microsoft.com/office/officeart/2005/8/layout/chevron2"/>
    <dgm:cxn modelId="{CE40743A-441C-4DE7-B896-45320D4B1599}" type="presParOf" srcId="{C9010EE6-B2CE-4916-BF76-BD0F074E7F80}" destId="{F00130F6-F0B9-4A7F-BE71-0B86F1A38EC0}" srcOrd="1" destOrd="0" presId="urn:microsoft.com/office/officeart/2005/8/layout/chevron2"/>
    <dgm:cxn modelId="{47560989-76B2-4312-BD0D-71015C412990}" type="presParOf" srcId="{568AF556-881F-44B7-9685-0F36E2165D11}" destId="{34C67AC1-803B-41D4-8B30-D8C68C6640F4}" srcOrd="5" destOrd="0" presId="urn:microsoft.com/office/officeart/2005/8/layout/chevron2"/>
    <dgm:cxn modelId="{6004B660-1F77-4C8E-819E-34D4784FE864}" type="presParOf" srcId="{568AF556-881F-44B7-9685-0F36E2165D11}" destId="{F6607374-1A75-464C-A864-39EB0ED9E1C7}" srcOrd="6" destOrd="0" presId="urn:microsoft.com/office/officeart/2005/8/layout/chevron2"/>
    <dgm:cxn modelId="{6B4FDEAC-BB71-486E-B89B-199A270F64EB}" type="presParOf" srcId="{F6607374-1A75-464C-A864-39EB0ED9E1C7}" destId="{53CA55D0-E841-4CC8-962D-A2A9989E11E3}" srcOrd="0" destOrd="0" presId="urn:microsoft.com/office/officeart/2005/8/layout/chevron2"/>
    <dgm:cxn modelId="{5798C01D-B2C3-4409-B7D0-668F67FA2ACC}" type="presParOf" srcId="{F6607374-1A75-464C-A864-39EB0ED9E1C7}" destId="{CE15B5A9-9181-47F9-AB9D-05FAC2E13A93}" srcOrd="1" destOrd="0" presId="urn:microsoft.com/office/officeart/2005/8/layout/chevron2"/>
    <dgm:cxn modelId="{F0A9D5E9-C891-44E2-966A-D6DD58DE1C3E}" type="presParOf" srcId="{568AF556-881F-44B7-9685-0F36E2165D11}" destId="{600BD1F8-89D5-49A4-B322-B00F26B5F8F2}" srcOrd="7" destOrd="0" presId="urn:microsoft.com/office/officeart/2005/8/layout/chevron2"/>
    <dgm:cxn modelId="{42EB5077-9FCB-4242-9134-70F954FD9A6E}" type="presParOf" srcId="{568AF556-881F-44B7-9685-0F36E2165D11}" destId="{85F2FB03-F907-44C2-90C7-4DB9DB5D6556}" srcOrd="8" destOrd="0" presId="urn:microsoft.com/office/officeart/2005/8/layout/chevron2"/>
    <dgm:cxn modelId="{038076E6-B665-41F9-BEBB-54404B863EB9}" type="presParOf" srcId="{85F2FB03-F907-44C2-90C7-4DB9DB5D6556}" destId="{73EF75C1-9A01-4AAF-B207-F2DA29CCD003}" srcOrd="0" destOrd="0" presId="urn:microsoft.com/office/officeart/2005/8/layout/chevron2"/>
    <dgm:cxn modelId="{3BC34EB3-ACE5-45A9-B849-AE3B7C0C91DA}" type="presParOf" srcId="{85F2FB03-F907-44C2-90C7-4DB9DB5D6556}" destId="{77E133D1-4460-4F77-8AE3-D474D188C355}" srcOrd="1" destOrd="0" presId="urn:microsoft.com/office/officeart/2005/8/layout/chevron2"/>
    <dgm:cxn modelId="{CC5B040F-7C37-4696-8EEF-16171128BC8A}" type="presParOf" srcId="{568AF556-881F-44B7-9685-0F36E2165D11}" destId="{0F36C5B8-DEC1-4160-A53C-948F03C5A8AD}" srcOrd="9" destOrd="0" presId="urn:microsoft.com/office/officeart/2005/8/layout/chevron2"/>
    <dgm:cxn modelId="{DD578A3A-B765-4DE1-99CC-242333E4F291}" type="presParOf" srcId="{568AF556-881F-44B7-9685-0F36E2165D11}" destId="{846FA99B-749D-4236-A712-AF1653D15F58}" srcOrd="10" destOrd="0" presId="urn:microsoft.com/office/officeart/2005/8/layout/chevron2"/>
    <dgm:cxn modelId="{4EF23FDF-A212-481B-8B39-B79A21449EA1}" type="presParOf" srcId="{846FA99B-749D-4236-A712-AF1653D15F58}" destId="{3DF55F9A-30F6-4EEE-864A-632ED62F7632}" srcOrd="0" destOrd="0" presId="urn:microsoft.com/office/officeart/2005/8/layout/chevron2"/>
    <dgm:cxn modelId="{1A0B467E-6A92-4528-8FCD-F42BF027E9A2}" type="presParOf" srcId="{846FA99B-749D-4236-A712-AF1653D15F58}" destId="{19808090-31B8-4B0F-AA75-CF8054495722}" srcOrd="1" destOrd="0" presId="urn:microsoft.com/office/officeart/2005/8/layout/chevron2"/>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FCB4AF5-8D96-46E4-9DBB-60FEC607A231}">
      <dsp:nvSpPr>
        <dsp:cNvPr id="0" name=""/>
        <dsp:cNvSpPr/>
      </dsp:nvSpPr>
      <dsp:spPr>
        <a:xfrm rot="5400000">
          <a:off x="-91533" y="94071"/>
          <a:ext cx="610222" cy="427155"/>
        </a:xfrm>
        <a:prstGeom prst="chevron">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b="1" kern="1200">
              <a:solidFill>
                <a:sysClr val="windowText" lastClr="000000"/>
              </a:solidFill>
              <a:latin typeface="Times New Roman" panose="02020603050405020304" pitchFamily="18" charset="0"/>
              <a:cs typeface="Times New Roman" panose="02020603050405020304" pitchFamily="18" charset="0"/>
            </a:rPr>
            <a:t>1</a:t>
          </a:r>
          <a:endParaRPr lang="ru-RU" sz="1400" b="1" kern="1200">
            <a:solidFill>
              <a:sysClr val="windowText" lastClr="000000"/>
            </a:solidFill>
            <a:latin typeface="Times New Roman" panose="02020603050405020304" pitchFamily="18" charset="0"/>
            <a:cs typeface="Times New Roman" panose="02020603050405020304" pitchFamily="18" charset="0"/>
          </a:endParaRPr>
        </a:p>
      </dsp:txBody>
      <dsp:txXfrm rot="-5400000">
        <a:off x="1" y="216116"/>
        <a:ext cx="427155" cy="183067"/>
      </dsp:txXfrm>
    </dsp:sp>
    <dsp:sp modelId="{0ECE1E8A-7596-471D-ADE7-287D70D9EDA8}">
      <dsp:nvSpPr>
        <dsp:cNvPr id="0" name=""/>
        <dsp:cNvSpPr/>
      </dsp:nvSpPr>
      <dsp:spPr>
        <a:xfrm rot="5400000">
          <a:off x="2834551" y="-2404858"/>
          <a:ext cx="396852" cy="5211644"/>
        </a:xfrm>
        <a:prstGeom prst="round2Same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US" sz="1400" b="1" kern="1200">
              <a:solidFill>
                <a:sysClr val="windowText" lastClr="000000"/>
              </a:solidFill>
              <a:latin typeface="Times New Roman" panose="02020603050405020304" pitchFamily="18" charset="0"/>
              <a:cs typeface="Times New Roman" panose="02020603050405020304" pitchFamily="18" charset="0"/>
            </a:rPr>
            <a:t>Mijozlar ehtiyojlarini aniqlash</a:t>
          </a:r>
          <a:endParaRPr lang="ru-RU" sz="1400" b="1" kern="1200">
            <a:solidFill>
              <a:sysClr val="windowText" lastClr="000000"/>
            </a:solidFill>
            <a:latin typeface="Times New Roman" panose="02020603050405020304" pitchFamily="18" charset="0"/>
            <a:cs typeface="Times New Roman" panose="02020603050405020304" pitchFamily="18" charset="0"/>
          </a:endParaRPr>
        </a:p>
      </dsp:txBody>
      <dsp:txXfrm rot="-5400000">
        <a:off x="427156" y="21910"/>
        <a:ext cx="5192271" cy="358106"/>
      </dsp:txXfrm>
    </dsp:sp>
    <dsp:sp modelId="{C4493C3B-98B1-473B-A40B-09F18720A408}">
      <dsp:nvSpPr>
        <dsp:cNvPr id="0" name=""/>
        <dsp:cNvSpPr/>
      </dsp:nvSpPr>
      <dsp:spPr>
        <a:xfrm rot="5400000">
          <a:off x="-91533" y="600423"/>
          <a:ext cx="610222" cy="427155"/>
        </a:xfrm>
        <a:prstGeom prst="chevron">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b="1" kern="1200">
              <a:solidFill>
                <a:sysClr val="windowText" lastClr="000000"/>
              </a:solidFill>
              <a:latin typeface="Times New Roman" panose="02020603050405020304" pitchFamily="18" charset="0"/>
              <a:cs typeface="Times New Roman" panose="02020603050405020304" pitchFamily="18" charset="0"/>
            </a:rPr>
            <a:t>2</a:t>
          </a:r>
          <a:endParaRPr lang="ru-RU" sz="1400" b="1" kern="1200">
            <a:solidFill>
              <a:sysClr val="windowText" lastClr="000000"/>
            </a:solidFill>
            <a:latin typeface="Times New Roman" panose="02020603050405020304" pitchFamily="18" charset="0"/>
            <a:cs typeface="Times New Roman" panose="02020603050405020304" pitchFamily="18" charset="0"/>
          </a:endParaRPr>
        </a:p>
      </dsp:txBody>
      <dsp:txXfrm rot="-5400000">
        <a:off x="1" y="722468"/>
        <a:ext cx="427155" cy="183067"/>
      </dsp:txXfrm>
    </dsp:sp>
    <dsp:sp modelId="{F3D2691A-790B-4F3B-B0BC-4709201B132B}">
      <dsp:nvSpPr>
        <dsp:cNvPr id="0" name=""/>
        <dsp:cNvSpPr/>
      </dsp:nvSpPr>
      <dsp:spPr>
        <a:xfrm rot="5400000">
          <a:off x="2834655" y="-1898609"/>
          <a:ext cx="396644" cy="5211644"/>
        </a:xfrm>
        <a:prstGeom prst="round2Same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US" sz="1400" b="1" kern="1200">
              <a:solidFill>
                <a:sysClr val="windowText" lastClr="000000"/>
              </a:solidFill>
              <a:latin typeface="Times New Roman" panose="02020603050405020304" pitchFamily="18" charset="0"/>
              <a:cs typeface="Times New Roman" panose="02020603050405020304" pitchFamily="18" charset="0"/>
            </a:rPr>
            <a:t>Mahsulot va xizmatlarni moslashtirish</a:t>
          </a:r>
          <a:endParaRPr lang="ru-RU" sz="1400" b="1" kern="1200">
            <a:solidFill>
              <a:sysClr val="windowText" lastClr="000000"/>
            </a:solidFill>
            <a:latin typeface="Times New Roman" panose="02020603050405020304" pitchFamily="18" charset="0"/>
            <a:cs typeface="Times New Roman" panose="02020603050405020304" pitchFamily="18" charset="0"/>
          </a:endParaRPr>
        </a:p>
      </dsp:txBody>
      <dsp:txXfrm rot="-5400000">
        <a:off x="427156" y="528253"/>
        <a:ext cx="5192281" cy="357918"/>
      </dsp:txXfrm>
    </dsp:sp>
    <dsp:sp modelId="{82850707-3F60-4D91-A0C3-41CDCC853E79}">
      <dsp:nvSpPr>
        <dsp:cNvPr id="0" name=""/>
        <dsp:cNvSpPr/>
      </dsp:nvSpPr>
      <dsp:spPr>
        <a:xfrm rot="5400000">
          <a:off x="-91533" y="1106776"/>
          <a:ext cx="610222" cy="427155"/>
        </a:xfrm>
        <a:prstGeom prst="chevron">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b="1" kern="1200">
              <a:solidFill>
                <a:sysClr val="windowText" lastClr="000000"/>
              </a:solidFill>
              <a:latin typeface="Times New Roman" panose="02020603050405020304" pitchFamily="18" charset="0"/>
              <a:cs typeface="Times New Roman" panose="02020603050405020304" pitchFamily="18" charset="0"/>
            </a:rPr>
            <a:t>3</a:t>
          </a:r>
          <a:endParaRPr lang="ru-RU" sz="1400" b="1" kern="1200">
            <a:solidFill>
              <a:sysClr val="windowText" lastClr="000000"/>
            </a:solidFill>
            <a:latin typeface="Times New Roman" panose="02020603050405020304" pitchFamily="18" charset="0"/>
            <a:cs typeface="Times New Roman" panose="02020603050405020304" pitchFamily="18" charset="0"/>
          </a:endParaRPr>
        </a:p>
      </dsp:txBody>
      <dsp:txXfrm rot="-5400000">
        <a:off x="1" y="1228821"/>
        <a:ext cx="427155" cy="183067"/>
      </dsp:txXfrm>
    </dsp:sp>
    <dsp:sp modelId="{F00130F6-F0B9-4A7F-BE71-0B86F1A38EC0}">
      <dsp:nvSpPr>
        <dsp:cNvPr id="0" name=""/>
        <dsp:cNvSpPr/>
      </dsp:nvSpPr>
      <dsp:spPr>
        <a:xfrm rot="5400000">
          <a:off x="2834655" y="-1392257"/>
          <a:ext cx="396644" cy="5211644"/>
        </a:xfrm>
        <a:prstGeom prst="round2Same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US" sz="1400" b="1" kern="1200">
              <a:solidFill>
                <a:sysClr val="windowText" lastClr="000000"/>
              </a:solidFill>
              <a:latin typeface="Times New Roman" panose="02020603050405020304" pitchFamily="18" charset="0"/>
              <a:cs typeface="Times New Roman" panose="02020603050405020304" pitchFamily="18" charset="0"/>
            </a:rPr>
            <a:t>Raqobat ustunligini ta’minlash</a:t>
          </a:r>
          <a:endParaRPr lang="ru-RU" sz="1400" b="1" kern="1200">
            <a:solidFill>
              <a:sysClr val="windowText" lastClr="000000"/>
            </a:solidFill>
            <a:latin typeface="Times New Roman" panose="02020603050405020304" pitchFamily="18" charset="0"/>
            <a:cs typeface="Times New Roman" panose="02020603050405020304" pitchFamily="18" charset="0"/>
          </a:endParaRPr>
        </a:p>
      </dsp:txBody>
      <dsp:txXfrm rot="-5400000">
        <a:off x="427156" y="1034605"/>
        <a:ext cx="5192281" cy="357918"/>
      </dsp:txXfrm>
    </dsp:sp>
    <dsp:sp modelId="{53CA55D0-E841-4CC8-962D-A2A9989E11E3}">
      <dsp:nvSpPr>
        <dsp:cNvPr id="0" name=""/>
        <dsp:cNvSpPr/>
      </dsp:nvSpPr>
      <dsp:spPr>
        <a:xfrm rot="5400000">
          <a:off x="-91533" y="1613128"/>
          <a:ext cx="610222" cy="427155"/>
        </a:xfrm>
        <a:prstGeom prst="chevron">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b="1" kern="1200">
              <a:solidFill>
                <a:sysClr val="windowText" lastClr="000000"/>
              </a:solidFill>
              <a:latin typeface="Times New Roman" panose="02020603050405020304" pitchFamily="18" charset="0"/>
              <a:cs typeface="Times New Roman" panose="02020603050405020304" pitchFamily="18" charset="0"/>
            </a:rPr>
            <a:t>4</a:t>
          </a:r>
          <a:endParaRPr lang="ru-RU" sz="1400" b="1" kern="1200">
            <a:solidFill>
              <a:sysClr val="windowText" lastClr="000000"/>
            </a:solidFill>
            <a:latin typeface="Times New Roman" panose="02020603050405020304" pitchFamily="18" charset="0"/>
            <a:cs typeface="Times New Roman" panose="02020603050405020304" pitchFamily="18" charset="0"/>
          </a:endParaRPr>
        </a:p>
      </dsp:txBody>
      <dsp:txXfrm rot="-5400000">
        <a:off x="1" y="1735173"/>
        <a:ext cx="427155" cy="183067"/>
      </dsp:txXfrm>
    </dsp:sp>
    <dsp:sp modelId="{CE15B5A9-9181-47F9-AB9D-05FAC2E13A93}">
      <dsp:nvSpPr>
        <dsp:cNvPr id="0" name=""/>
        <dsp:cNvSpPr/>
      </dsp:nvSpPr>
      <dsp:spPr>
        <a:xfrm rot="5400000">
          <a:off x="2834655" y="-885904"/>
          <a:ext cx="396644" cy="5211644"/>
        </a:xfrm>
        <a:prstGeom prst="round2Same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US" sz="1400" b="1" kern="1200">
              <a:solidFill>
                <a:sysClr val="windowText" lastClr="000000"/>
              </a:solidFill>
              <a:latin typeface="Times New Roman" panose="02020603050405020304" pitchFamily="18" charset="0"/>
              <a:cs typeface="Times New Roman" panose="02020603050405020304" pitchFamily="18" charset="0"/>
            </a:rPr>
            <a:t>Marketing strategiyalarini optimallashtirish</a:t>
          </a:r>
          <a:endParaRPr lang="ru-RU" sz="1400" b="1" kern="1200">
            <a:solidFill>
              <a:sysClr val="windowText" lastClr="000000"/>
            </a:solidFill>
            <a:latin typeface="Times New Roman" panose="02020603050405020304" pitchFamily="18" charset="0"/>
            <a:cs typeface="Times New Roman" panose="02020603050405020304" pitchFamily="18" charset="0"/>
          </a:endParaRPr>
        </a:p>
      </dsp:txBody>
      <dsp:txXfrm rot="-5400000">
        <a:off x="427156" y="1540958"/>
        <a:ext cx="5192281" cy="357918"/>
      </dsp:txXfrm>
    </dsp:sp>
    <dsp:sp modelId="{73EF75C1-9A01-4AAF-B207-F2DA29CCD003}">
      <dsp:nvSpPr>
        <dsp:cNvPr id="0" name=""/>
        <dsp:cNvSpPr/>
      </dsp:nvSpPr>
      <dsp:spPr>
        <a:xfrm rot="5400000">
          <a:off x="-91533" y="2119480"/>
          <a:ext cx="610222" cy="427155"/>
        </a:xfrm>
        <a:prstGeom prst="chevron">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b="1" kern="1200">
              <a:solidFill>
                <a:sysClr val="windowText" lastClr="000000"/>
              </a:solidFill>
              <a:latin typeface="Times New Roman" panose="02020603050405020304" pitchFamily="18" charset="0"/>
              <a:cs typeface="Times New Roman" panose="02020603050405020304" pitchFamily="18" charset="0"/>
            </a:rPr>
            <a:t>5</a:t>
          </a:r>
          <a:endParaRPr lang="ru-RU" sz="1400" b="1" kern="1200">
            <a:solidFill>
              <a:sysClr val="windowText" lastClr="000000"/>
            </a:solidFill>
            <a:latin typeface="Times New Roman" panose="02020603050405020304" pitchFamily="18" charset="0"/>
            <a:cs typeface="Times New Roman" panose="02020603050405020304" pitchFamily="18" charset="0"/>
          </a:endParaRPr>
        </a:p>
      </dsp:txBody>
      <dsp:txXfrm rot="-5400000">
        <a:off x="1" y="2241525"/>
        <a:ext cx="427155" cy="183067"/>
      </dsp:txXfrm>
    </dsp:sp>
    <dsp:sp modelId="{77E133D1-4460-4F77-8AE3-D474D188C355}">
      <dsp:nvSpPr>
        <dsp:cNvPr id="0" name=""/>
        <dsp:cNvSpPr/>
      </dsp:nvSpPr>
      <dsp:spPr>
        <a:xfrm rot="5400000">
          <a:off x="2834655" y="-379552"/>
          <a:ext cx="396644" cy="5211644"/>
        </a:xfrm>
        <a:prstGeom prst="round2Same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US" sz="1400" b="1" kern="1200">
              <a:solidFill>
                <a:sysClr val="windowText" lastClr="000000"/>
              </a:solidFill>
              <a:latin typeface="Times New Roman" panose="02020603050405020304" pitchFamily="18" charset="0"/>
              <a:cs typeface="Times New Roman" panose="02020603050405020304" pitchFamily="18" charset="0"/>
            </a:rPr>
            <a:t>Mijozlar sadoqatini oshirish</a:t>
          </a:r>
          <a:endParaRPr lang="ru-RU" sz="1400" b="1" kern="1200">
            <a:solidFill>
              <a:sysClr val="windowText" lastClr="000000"/>
            </a:solidFill>
            <a:latin typeface="Times New Roman" panose="02020603050405020304" pitchFamily="18" charset="0"/>
            <a:cs typeface="Times New Roman" panose="02020603050405020304" pitchFamily="18" charset="0"/>
          </a:endParaRPr>
        </a:p>
      </dsp:txBody>
      <dsp:txXfrm rot="-5400000">
        <a:off x="427156" y="2047310"/>
        <a:ext cx="5192281" cy="357918"/>
      </dsp:txXfrm>
    </dsp:sp>
    <dsp:sp modelId="{3DF55F9A-30F6-4EEE-864A-632ED62F7632}">
      <dsp:nvSpPr>
        <dsp:cNvPr id="0" name=""/>
        <dsp:cNvSpPr/>
      </dsp:nvSpPr>
      <dsp:spPr>
        <a:xfrm rot="5400000">
          <a:off x="-91533" y="2625833"/>
          <a:ext cx="610222" cy="427155"/>
        </a:xfrm>
        <a:prstGeom prst="chevron">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b="1" kern="1200">
              <a:solidFill>
                <a:sysClr val="windowText" lastClr="000000"/>
              </a:solidFill>
              <a:latin typeface="Times New Roman" panose="02020603050405020304" pitchFamily="18" charset="0"/>
              <a:cs typeface="Times New Roman" panose="02020603050405020304" pitchFamily="18" charset="0"/>
            </a:rPr>
            <a:t>6</a:t>
          </a:r>
          <a:endParaRPr lang="ru-RU" sz="1400" b="1" kern="1200">
            <a:solidFill>
              <a:sysClr val="windowText" lastClr="000000"/>
            </a:solidFill>
            <a:latin typeface="Times New Roman" panose="02020603050405020304" pitchFamily="18" charset="0"/>
            <a:cs typeface="Times New Roman" panose="02020603050405020304" pitchFamily="18" charset="0"/>
          </a:endParaRPr>
        </a:p>
      </dsp:txBody>
      <dsp:txXfrm rot="-5400000">
        <a:off x="1" y="2747878"/>
        <a:ext cx="427155" cy="183067"/>
      </dsp:txXfrm>
    </dsp:sp>
    <dsp:sp modelId="{19808090-31B8-4B0F-AA75-CF8054495722}">
      <dsp:nvSpPr>
        <dsp:cNvPr id="0" name=""/>
        <dsp:cNvSpPr/>
      </dsp:nvSpPr>
      <dsp:spPr>
        <a:xfrm rot="5400000">
          <a:off x="2834655" y="126800"/>
          <a:ext cx="396644" cy="5211644"/>
        </a:xfrm>
        <a:prstGeom prst="round2Same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US" sz="1400" b="1" kern="1200">
              <a:solidFill>
                <a:sysClr val="windowText" lastClr="000000"/>
              </a:solidFill>
              <a:latin typeface="Times New Roman" panose="02020603050405020304" pitchFamily="18" charset="0"/>
              <a:cs typeface="Times New Roman" panose="02020603050405020304" pitchFamily="18" charset="0"/>
            </a:rPr>
            <a:t>Bozor imkoniyatlarini aniqlash</a:t>
          </a:r>
          <a:endParaRPr lang="ru-RU" sz="1400" b="1" kern="1200">
            <a:solidFill>
              <a:sysClr val="windowText" lastClr="000000"/>
            </a:solidFill>
            <a:latin typeface="Times New Roman" panose="02020603050405020304" pitchFamily="18" charset="0"/>
            <a:cs typeface="Times New Roman" panose="02020603050405020304" pitchFamily="18" charset="0"/>
          </a:endParaRPr>
        </a:p>
      </dsp:txBody>
      <dsp:txXfrm rot="-5400000">
        <a:off x="427156" y="2553663"/>
        <a:ext cx="5192281" cy="357918"/>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1776</Words>
  <Characters>10129</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nordic_1</dc:creator>
  <cp:keywords/>
  <dc:description/>
  <cp:lastModifiedBy>Учетная запись Майкрософт</cp:lastModifiedBy>
  <cp:revision>10</cp:revision>
  <dcterms:created xsi:type="dcterms:W3CDTF">2025-02-15T06:33:00Z</dcterms:created>
  <dcterms:modified xsi:type="dcterms:W3CDTF">2025-03-19T06:55:00Z</dcterms:modified>
</cp:coreProperties>
</file>